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656F" w14:textId="77777777" w:rsidR="00A3782B" w:rsidRPr="00A3782B" w:rsidRDefault="00254D79" w:rsidP="00A3782B">
      <w:pPr>
        <w:rPr>
          <w:rFonts w:ascii="Cambria" w:hAnsi="Cambria"/>
          <w:noProof/>
        </w:rPr>
      </w:pPr>
      <w:r w:rsidRPr="00AF21B1">
        <w:rPr>
          <w:rFonts w:ascii="Cambria" w:hAnsi="Cambria"/>
          <w:b/>
          <w:color w:val="000000" w:themeColor="text1"/>
          <w:sz w:val="26"/>
          <w:szCs w:val="26"/>
        </w:rPr>
        <w:t>Secondary Education Sequence</w:t>
      </w:r>
      <w:r w:rsidR="002214EF" w:rsidRPr="00AF21B1">
        <w:rPr>
          <w:rFonts w:ascii="Cambria" w:hAnsi="Cambria"/>
          <w:b/>
          <w:color w:val="000000" w:themeColor="text1"/>
          <w:sz w:val="26"/>
          <w:szCs w:val="26"/>
        </w:rPr>
        <w:t xml:space="preserve"> for History with Teacher Licensure and Social Science Teaching Majors</w:t>
      </w:r>
      <w:r w:rsidRPr="002214EF">
        <w:rPr>
          <w:rFonts w:ascii="Cambria" w:hAnsi="Cambria"/>
          <w:b/>
        </w:rPr>
        <w:br/>
      </w:r>
      <w:r w:rsidRPr="002214EF">
        <w:rPr>
          <w:rFonts w:ascii="Cambria" w:hAnsi="Cambria"/>
          <w:noProof/>
        </w:rPr>
        <w:drawing>
          <wp:inline distT="0" distB="0" distL="0" distR="0" wp14:anchorId="6565E745" wp14:editId="0CFC409B">
            <wp:extent cx="9124950" cy="17621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16DB2DC4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  <w:i/>
        </w:rPr>
      </w:pPr>
      <w:r w:rsidRPr="00A3782B">
        <w:rPr>
          <w:rFonts w:ascii="Cambria" w:hAnsi="Cambria" w:cs="Tahoma"/>
          <w:b/>
          <w:i/>
        </w:rPr>
        <w:t>Traditional Student (begins here, declares early)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95"/>
        <w:gridCol w:w="6480"/>
        <w:gridCol w:w="7020"/>
      </w:tblGrid>
      <w:tr w:rsidR="00A3782B" w:rsidRPr="00A3782B" w14:paraId="57B9AECF" w14:textId="77777777" w:rsidTr="00A3782B">
        <w:tc>
          <w:tcPr>
            <w:tcW w:w="895" w:type="dxa"/>
          </w:tcPr>
          <w:p w14:paraId="717774E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</w:p>
        </w:tc>
        <w:tc>
          <w:tcPr>
            <w:tcW w:w="6480" w:type="dxa"/>
          </w:tcPr>
          <w:p w14:paraId="0ECC53FB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Fall</w:t>
            </w:r>
          </w:p>
        </w:tc>
        <w:tc>
          <w:tcPr>
            <w:tcW w:w="7020" w:type="dxa"/>
          </w:tcPr>
          <w:p w14:paraId="4FBE6F1E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Spring</w:t>
            </w:r>
          </w:p>
        </w:tc>
      </w:tr>
      <w:tr w:rsidR="00A3782B" w:rsidRPr="00A3782B" w14:paraId="10E50D21" w14:textId="77777777" w:rsidTr="00A3782B">
        <w:tc>
          <w:tcPr>
            <w:tcW w:w="895" w:type="dxa"/>
          </w:tcPr>
          <w:p w14:paraId="09741E09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1</w:t>
            </w:r>
          </w:p>
        </w:tc>
        <w:tc>
          <w:tcPr>
            <w:tcW w:w="6480" w:type="dxa"/>
          </w:tcPr>
          <w:p w14:paraId="46B0E2C9" w14:textId="703234A9" w:rsidR="00A3782B" w:rsidRPr="00A3782B" w:rsidRDefault="0064209C" w:rsidP="00AB6593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HIS 1101 (req FY23 on)</w:t>
            </w:r>
          </w:p>
        </w:tc>
        <w:tc>
          <w:tcPr>
            <w:tcW w:w="7020" w:type="dxa"/>
          </w:tcPr>
          <w:p w14:paraId="0AF9169C" w14:textId="6D55282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2000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EDF 2555G</w:t>
            </w:r>
            <w:r w:rsidR="0064209C">
              <w:rPr>
                <w:rFonts w:ascii="Cambria" w:hAnsi="Cambria" w:cs="Tahoma"/>
              </w:rPr>
              <w:t>, HIS 1101 if not yet taken</w:t>
            </w:r>
          </w:p>
        </w:tc>
      </w:tr>
      <w:tr w:rsidR="00A3782B" w:rsidRPr="00A3782B" w14:paraId="414D0C00" w14:textId="77777777" w:rsidTr="00A3782B">
        <w:tc>
          <w:tcPr>
            <w:tcW w:w="895" w:type="dxa"/>
          </w:tcPr>
          <w:p w14:paraId="3E35762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2</w:t>
            </w:r>
          </w:p>
        </w:tc>
        <w:tc>
          <w:tcPr>
            <w:tcW w:w="6480" w:type="dxa"/>
          </w:tcPr>
          <w:p w14:paraId="2402240A" w14:textId="4BE66891" w:rsidR="00A3782B" w:rsidRPr="00A3782B" w:rsidRDefault="0064209C" w:rsidP="00A3782B">
            <w:pPr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HIS 1101 if not yet taken</w:t>
            </w:r>
          </w:p>
        </w:tc>
        <w:tc>
          <w:tcPr>
            <w:tcW w:w="7020" w:type="dxa"/>
          </w:tcPr>
          <w:p w14:paraId="012D48C3" w14:textId="77777777" w:rsidR="00A3782B" w:rsidRPr="00A3782B" w:rsidRDefault="00A3782B" w:rsidP="00B82253">
            <w:pPr>
              <w:rPr>
                <w:rFonts w:ascii="Cambria" w:hAnsi="Cambria" w:cs="Tahoma"/>
                <w:i/>
              </w:rPr>
            </w:pPr>
            <w:r w:rsidRPr="00A3782B">
              <w:rPr>
                <w:rFonts w:ascii="Cambria" w:hAnsi="Cambria" w:cs="Tahoma"/>
              </w:rPr>
              <w:t>EDP 233</w:t>
            </w:r>
            <w:r w:rsidR="00B82253">
              <w:rPr>
                <w:rFonts w:ascii="Cambria" w:hAnsi="Cambria" w:cs="Tahoma"/>
              </w:rPr>
              <w:t>0</w:t>
            </w:r>
            <w:r>
              <w:rPr>
                <w:rFonts w:ascii="Cambria" w:hAnsi="Cambria" w:cs="Tahoma"/>
              </w:rPr>
              <w:t xml:space="preserve"> </w:t>
            </w:r>
            <w:r>
              <w:rPr>
                <w:rFonts w:ascii="Cambria" w:hAnsi="Cambria" w:cs="Tahoma"/>
                <w:i/>
              </w:rPr>
              <w:t>(or in fall of year 2)</w:t>
            </w:r>
          </w:p>
        </w:tc>
      </w:tr>
      <w:tr w:rsidR="00A3782B" w:rsidRPr="00A3782B" w14:paraId="4666634A" w14:textId="77777777" w:rsidTr="00A3782B">
        <w:tc>
          <w:tcPr>
            <w:tcW w:w="895" w:type="dxa"/>
          </w:tcPr>
          <w:p w14:paraId="43D22774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3</w:t>
            </w:r>
          </w:p>
        </w:tc>
        <w:tc>
          <w:tcPr>
            <w:tcW w:w="6480" w:type="dxa"/>
          </w:tcPr>
          <w:p w14:paraId="70406F12" w14:textId="61466D99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EDF 4550 (</w:t>
            </w:r>
            <w:proofErr w:type="spellStart"/>
            <w:r w:rsidRPr="00A3782B">
              <w:rPr>
                <w:rFonts w:ascii="Cambria" w:hAnsi="Cambria" w:cs="Tahoma"/>
              </w:rPr>
              <w:t>jr</w:t>
            </w:r>
            <w:proofErr w:type="spellEnd"/>
            <w:r w:rsidRPr="00A3782B">
              <w:rPr>
                <w:rFonts w:ascii="Cambria" w:hAnsi="Cambria" w:cs="Tahoma"/>
              </w:rPr>
              <w:t xml:space="preserve"> standing; online every </w:t>
            </w:r>
            <w:proofErr w:type="spellStart"/>
            <w:r w:rsidRPr="00A3782B">
              <w:rPr>
                <w:rFonts w:ascii="Cambria" w:hAnsi="Cambria" w:cs="Tahoma"/>
              </w:rPr>
              <w:t>sem</w:t>
            </w:r>
            <w:proofErr w:type="spellEnd"/>
            <w:r w:rsidRPr="00A3782B">
              <w:rPr>
                <w:rFonts w:ascii="Cambria" w:hAnsi="Cambria" w:cs="Tahoma"/>
              </w:rPr>
              <w:t>)</w:t>
            </w:r>
          </w:p>
        </w:tc>
        <w:tc>
          <w:tcPr>
            <w:tcW w:w="7020" w:type="dxa"/>
          </w:tcPr>
          <w:p w14:paraId="72F1EEE3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SOS 3400 (official clearance for teacher ed)</w:t>
            </w:r>
          </w:p>
        </w:tc>
      </w:tr>
      <w:tr w:rsidR="00A3782B" w:rsidRPr="00A3782B" w14:paraId="777F1660" w14:textId="77777777" w:rsidTr="00A3782B">
        <w:tc>
          <w:tcPr>
            <w:tcW w:w="895" w:type="dxa"/>
          </w:tcPr>
          <w:p w14:paraId="60FBEC37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4</w:t>
            </w:r>
          </w:p>
        </w:tc>
        <w:tc>
          <w:tcPr>
            <w:tcW w:w="6480" w:type="dxa"/>
          </w:tcPr>
          <w:p w14:paraId="3BA1EE1F" w14:textId="6A22001E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3330/SED 4330/Practicum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 xml:space="preserve">SPE </w:t>
            </w:r>
            <w:r w:rsidR="0064209C">
              <w:rPr>
                <w:rFonts w:ascii="Cambria" w:hAnsi="Cambria" w:cs="Tahoma"/>
              </w:rPr>
              <w:t>4</w:t>
            </w:r>
            <w:r w:rsidRPr="00A3782B">
              <w:rPr>
                <w:rFonts w:ascii="Cambria" w:hAnsi="Cambria" w:cs="Tahoma"/>
              </w:rPr>
              <w:t>500 (</w:t>
            </w:r>
            <w:r>
              <w:rPr>
                <w:rFonts w:ascii="Cambria" w:hAnsi="Cambria" w:cs="Tahoma"/>
              </w:rPr>
              <w:t>or May term prior</w:t>
            </w:r>
            <w:r w:rsidRPr="00A3782B">
              <w:rPr>
                <w:rFonts w:ascii="Cambria" w:hAnsi="Cambria" w:cs="Tahoma"/>
              </w:rPr>
              <w:t>)</w:t>
            </w:r>
          </w:p>
        </w:tc>
        <w:tc>
          <w:tcPr>
            <w:tcW w:w="7020" w:type="dxa"/>
          </w:tcPr>
          <w:p w14:paraId="4E38E391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STG 4000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STG 4001</w:t>
            </w:r>
          </w:p>
        </w:tc>
      </w:tr>
    </w:tbl>
    <w:p w14:paraId="618A65DF" w14:textId="77777777" w:rsidR="00A3782B" w:rsidRDefault="00A3782B" w:rsidP="00A3782B">
      <w:pPr>
        <w:spacing w:after="0" w:line="240" w:lineRule="auto"/>
        <w:rPr>
          <w:rFonts w:ascii="Cambria" w:hAnsi="Cambria" w:cs="Tahoma"/>
          <w:b/>
          <w:sz w:val="6"/>
          <w:szCs w:val="6"/>
        </w:rPr>
      </w:pPr>
    </w:p>
    <w:p w14:paraId="157305BD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  <w:sz w:val="6"/>
          <w:szCs w:val="6"/>
        </w:rPr>
      </w:pPr>
    </w:p>
    <w:p w14:paraId="78AFE272" w14:textId="77777777" w:rsidR="00A3782B" w:rsidRPr="00A3782B" w:rsidRDefault="00A3782B" w:rsidP="00A3782B">
      <w:pPr>
        <w:spacing w:after="0" w:line="240" w:lineRule="auto"/>
        <w:rPr>
          <w:rFonts w:ascii="Cambria" w:hAnsi="Cambria" w:cs="Tahoma"/>
          <w:b/>
        </w:rPr>
      </w:pPr>
      <w:r w:rsidRPr="00A3782B">
        <w:rPr>
          <w:rFonts w:ascii="Cambria" w:hAnsi="Cambria" w:cs="Tahoma"/>
          <w:b/>
          <w:i/>
        </w:rPr>
        <w:t xml:space="preserve">Transfer/Late </w:t>
      </w:r>
      <w:proofErr w:type="gramStart"/>
      <w:r w:rsidRPr="00A3782B">
        <w:rPr>
          <w:rFonts w:ascii="Cambria" w:hAnsi="Cambria" w:cs="Tahoma"/>
          <w:b/>
          <w:i/>
        </w:rPr>
        <w:t>Declare</w:t>
      </w:r>
      <w:r>
        <w:rPr>
          <w:rFonts w:ascii="Cambria" w:hAnsi="Cambria" w:cs="Tahoma"/>
          <w:b/>
          <w:i/>
        </w:rPr>
        <w:t xml:space="preserve">  </w:t>
      </w:r>
      <w:r>
        <w:rPr>
          <w:rFonts w:ascii="Cambria" w:hAnsi="Cambria" w:cs="Tahoma"/>
          <w:b/>
        </w:rPr>
        <w:t>(</w:t>
      </w:r>
      <w:proofErr w:type="gramEnd"/>
      <w:r w:rsidRPr="00A3782B">
        <w:rPr>
          <w:rFonts w:ascii="Cambria" w:hAnsi="Cambria" w:cs="Tahoma"/>
          <w:b/>
        </w:rPr>
        <w:t>* = may have transferred in</w:t>
      </w:r>
      <w:r>
        <w:rPr>
          <w:rFonts w:ascii="Cambria" w:hAnsi="Cambria" w:cs="Tahoma"/>
          <w:b/>
        </w:rPr>
        <w:t>)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95"/>
        <w:gridCol w:w="6480"/>
        <w:gridCol w:w="7020"/>
      </w:tblGrid>
      <w:tr w:rsidR="00A3782B" w:rsidRPr="00A3782B" w14:paraId="7C7779E1" w14:textId="77777777" w:rsidTr="00A3782B">
        <w:tc>
          <w:tcPr>
            <w:tcW w:w="895" w:type="dxa"/>
          </w:tcPr>
          <w:p w14:paraId="0E8F37DD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1</w:t>
            </w:r>
            <w:r>
              <w:rPr>
                <w:rFonts w:ascii="Cambria" w:hAnsi="Cambria" w:cs="Tahoma"/>
                <w:b/>
              </w:rPr>
              <w:t>-2</w:t>
            </w:r>
          </w:p>
        </w:tc>
        <w:tc>
          <w:tcPr>
            <w:tcW w:w="6480" w:type="dxa"/>
            <w:shd w:val="clear" w:color="auto" w:fill="404040" w:themeFill="text1" w:themeFillTint="BF"/>
          </w:tcPr>
          <w:p w14:paraId="275EC3EC" w14:textId="77777777" w:rsidR="00A3782B" w:rsidRPr="00A3782B" w:rsidRDefault="00A3782B" w:rsidP="00AB6593">
            <w:pPr>
              <w:rPr>
                <w:rFonts w:ascii="Cambria" w:hAnsi="Cambria" w:cs="Tahoma"/>
              </w:rPr>
            </w:pPr>
          </w:p>
        </w:tc>
        <w:tc>
          <w:tcPr>
            <w:tcW w:w="7020" w:type="dxa"/>
            <w:shd w:val="clear" w:color="auto" w:fill="404040" w:themeFill="text1" w:themeFillTint="BF"/>
          </w:tcPr>
          <w:p w14:paraId="798EF5C5" w14:textId="77777777" w:rsidR="00A3782B" w:rsidRPr="00A3782B" w:rsidRDefault="00A3782B" w:rsidP="00AB6593">
            <w:pPr>
              <w:rPr>
                <w:rFonts w:ascii="Cambria" w:hAnsi="Cambria" w:cs="Tahoma"/>
              </w:rPr>
            </w:pPr>
          </w:p>
        </w:tc>
      </w:tr>
      <w:tr w:rsidR="00A3782B" w:rsidRPr="00A3782B" w14:paraId="05C49F29" w14:textId="77777777" w:rsidTr="00A3782B">
        <w:tc>
          <w:tcPr>
            <w:tcW w:w="895" w:type="dxa"/>
          </w:tcPr>
          <w:p w14:paraId="0E8B9B90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3</w:t>
            </w:r>
          </w:p>
        </w:tc>
        <w:tc>
          <w:tcPr>
            <w:tcW w:w="6480" w:type="dxa"/>
          </w:tcPr>
          <w:p w14:paraId="1CDB894E" w14:textId="1AAAF1D0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SED 2000*</w:t>
            </w:r>
            <w:r>
              <w:rPr>
                <w:rFonts w:ascii="Cambria" w:hAnsi="Cambria" w:cs="Tahoma"/>
              </w:rPr>
              <w:t xml:space="preserve">, </w:t>
            </w:r>
            <w:r w:rsidR="00496AB1">
              <w:rPr>
                <w:rFonts w:ascii="Cambria" w:hAnsi="Cambria" w:cs="Tahoma"/>
              </w:rPr>
              <w:t>EDP 2330</w:t>
            </w:r>
            <w:r w:rsidRPr="00A3782B">
              <w:rPr>
                <w:rFonts w:ascii="Cambria" w:hAnsi="Cambria" w:cs="Tahoma"/>
              </w:rPr>
              <w:t>*</w:t>
            </w:r>
            <w:r>
              <w:rPr>
                <w:rFonts w:ascii="Cambria" w:hAnsi="Cambria" w:cs="Tahoma"/>
              </w:rPr>
              <w:t xml:space="preserve">, </w:t>
            </w:r>
            <w:r w:rsidR="0064209C">
              <w:rPr>
                <w:rFonts w:ascii="Cambria" w:hAnsi="Cambria" w:cs="Tahoma"/>
              </w:rPr>
              <w:t>HIS 1101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EDF 2555G</w:t>
            </w:r>
            <w:r w:rsidR="00F16208">
              <w:rPr>
                <w:rFonts w:ascii="Cambria" w:hAnsi="Cambria" w:cs="Tahoma"/>
              </w:rPr>
              <w:t>*</w:t>
            </w:r>
          </w:p>
        </w:tc>
        <w:tc>
          <w:tcPr>
            <w:tcW w:w="7020" w:type="dxa"/>
          </w:tcPr>
          <w:p w14:paraId="2D2F2C56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SOS 3400</w:t>
            </w:r>
            <w:r>
              <w:rPr>
                <w:rFonts w:ascii="Cambria" w:hAnsi="Cambria" w:cs="Tahoma"/>
              </w:rPr>
              <w:t>,</w:t>
            </w:r>
            <w:r w:rsidRPr="00A3782B">
              <w:rPr>
                <w:rFonts w:ascii="Cambria" w:hAnsi="Cambria" w:cs="Tahoma"/>
              </w:rPr>
              <w:t xml:space="preserve"> EDF 4550 (</w:t>
            </w:r>
            <w:proofErr w:type="spellStart"/>
            <w:r w:rsidRPr="00A3782B">
              <w:rPr>
                <w:rFonts w:ascii="Cambria" w:hAnsi="Cambria" w:cs="Tahoma"/>
              </w:rPr>
              <w:t>jr</w:t>
            </w:r>
            <w:proofErr w:type="spellEnd"/>
            <w:r w:rsidRPr="00A3782B">
              <w:rPr>
                <w:rFonts w:ascii="Cambria" w:hAnsi="Cambria" w:cs="Tahoma"/>
              </w:rPr>
              <w:t xml:space="preserve"> standing required; online every </w:t>
            </w:r>
            <w:proofErr w:type="spellStart"/>
            <w:r w:rsidRPr="00A3782B">
              <w:rPr>
                <w:rFonts w:ascii="Cambria" w:hAnsi="Cambria" w:cs="Tahoma"/>
              </w:rPr>
              <w:t>sem</w:t>
            </w:r>
            <w:proofErr w:type="spellEnd"/>
            <w:r w:rsidRPr="00A3782B">
              <w:rPr>
                <w:rFonts w:ascii="Cambria" w:hAnsi="Cambria" w:cs="Tahoma"/>
              </w:rPr>
              <w:t>)</w:t>
            </w:r>
          </w:p>
        </w:tc>
      </w:tr>
      <w:tr w:rsidR="00A3782B" w:rsidRPr="00A3782B" w14:paraId="2C23C62C" w14:textId="77777777" w:rsidTr="00A3782B">
        <w:tc>
          <w:tcPr>
            <w:tcW w:w="895" w:type="dxa"/>
          </w:tcPr>
          <w:p w14:paraId="631A990C" w14:textId="77777777" w:rsidR="00A3782B" w:rsidRPr="00A3782B" w:rsidRDefault="00A3782B" w:rsidP="00AB6593">
            <w:pPr>
              <w:rPr>
                <w:rFonts w:ascii="Cambria" w:hAnsi="Cambria" w:cs="Tahoma"/>
                <w:b/>
              </w:rPr>
            </w:pPr>
            <w:r w:rsidRPr="00A3782B">
              <w:rPr>
                <w:rFonts w:ascii="Cambria" w:hAnsi="Cambria" w:cs="Tahoma"/>
                <w:b/>
              </w:rPr>
              <w:t>Year 4</w:t>
            </w:r>
          </w:p>
        </w:tc>
        <w:tc>
          <w:tcPr>
            <w:tcW w:w="6480" w:type="dxa"/>
          </w:tcPr>
          <w:p w14:paraId="0E6E4132" w14:textId="708A29CF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 xml:space="preserve">SPE </w:t>
            </w:r>
            <w:r w:rsidR="0064209C">
              <w:rPr>
                <w:rFonts w:ascii="Cambria" w:hAnsi="Cambria" w:cs="Tahoma"/>
              </w:rPr>
              <w:t>4</w:t>
            </w:r>
            <w:r w:rsidRPr="00A3782B">
              <w:rPr>
                <w:rFonts w:ascii="Cambria" w:hAnsi="Cambria" w:cs="Tahoma"/>
              </w:rPr>
              <w:t>500 (</w:t>
            </w:r>
            <w:proofErr w:type="spellStart"/>
            <w:r w:rsidRPr="00A3782B">
              <w:rPr>
                <w:rFonts w:ascii="Cambria" w:hAnsi="Cambria" w:cs="Tahoma"/>
              </w:rPr>
              <w:t>prereq</w:t>
            </w:r>
            <w:proofErr w:type="spellEnd"/>
            <w:r w:rsidRPr="00A3782B">
              <w:rPr>
                <w:rFonts w:ascii="Cambria" w:hAnsi="Cambria" w:cs="Tahoma"/>
              </w:rPr>
              <w:t xml:space="preserve">: SOS </w:t>
            </w:r>
            <w:r w:rsidR="00F16208">
              <w:rPr>
                <w:rFonts w:ascii="Cambria" w:hAnsi="Cambria" w:cs="Tahoma"/>
              </w:rPr>
              <w:t>3</w:t>
            </w:r>
            <w:r w:rsidRPr="00A3782B">
              <w:rPr>
                <w:rFonts w:ascii="Cambria" w:hAnsi="Cambria" w:cs="Tahoma"/>
              </w:rPr>
              <w:t>400)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SED 3330/SED 4330/Practicum</w:t>
            </w:r>
          </w:p>
        </w:tc>
        <w:tc>
          <w:tcPr>
            <w:tcW w:w="7020" w:type="dxa"/>
          </w:tcPr>
          <w:p w14:paraId="36C7DADB" w14:textId="77777777" w:rsidR="00A3782B" w:rsidRPr="00A3782B" w:rsidRDefault="00A3782B" w:rsidP="00A3782B">
            <w:pPr>
              <w:rPr>
                <w:rFonts w:ascii="Cambria" w:hAnsi="Cambria" w:cs="Tahoma"/>
              </w:rPr>
            </w:pPr>
            <w:r w:rsidRPr="00A3782B">
              <w:rPr>
                <w:rFonts w:ascii="Cambria" w:hAnsi="Cambria" w:cs="Tahoma"/>
              </w:rPr>
              <w:t>STG 4000</w:t>
            </w:r>
            <w:r>
              <w:rPr>
                <w:rFonts w:ascii="Cambria" w:hAnsi="Cambria" w:cs="Tahoma"/>
              </w:rPr>
              <w:t xml:space="preserve">, </w:t>
            </w:r>
            <w:r w:rsidRPr="00A3782B">
              <w:rPr>
                <w:rFonts w:ascii="Cambria" w:hAnsi="Cambria" w:cs="Tahoma"/>
              </w:rPr>
              <w:t>STG 4001</w:t>
            </w:r>
          </w:p>
        </w:tc>
      </w:tr>
    </w:tbl>
    <w:p w14:paraId="73764BD1" w14:textId="77777777" w:rsidR="00A3782B" w:rsidRDefault="00A3782B" w:rsidP="00A3782B">
      <w:pPr>
        <w:spacing w:after="0"/>
        <w:rPr>
          <w:rFonts w:ascii="Cambria" w:hAnsi="Cambria"/>
          <w:b/>
          <w:u w:val="single"/>
        </w:rPr>
      </w:pPr>
    </w:p>
    <w:p w14:paraId="1C4775DB" w14:textId="77777777" w:rsidR="00A3782B" w:rsidRPr="00A3782B" w:rsidRDefault="00A3782B" w:rsidP="00A3782B">
      <w:pPr>
        <w:spacing w:after="0"/>
        <w:rPr>
          <w:rFonts w:ascii="Cambria" w:hAnsi="Cambria"/>
          <w:b/>
          <w:u w:val="single"/>
        </w:rPr>
      </w:pPr>
      <w:r w:rsidRPr="00A3782B">
        <w:rPr>
          <w:rFonts w:ascii="Cambria" w:hAnsi="Cambria"/>
          <w:b/>
          <w:u w:val="single"/>
        </w:rPr>
        <w:t>Sequencing and Processing Notes</w:t>
      </w:r>
    </w:p>
    <w:p w14:paraId="7C811FCE" w14:textId="43D95773" w:rsidR="00A3782B" w:rsidRDefault="00A3782B" w:rsidP="00F16208">
      <w:pPr>
        <w:spacing w:line="240" w:lineRule="auto"/>
        <w:rPr>
          <w:rFonts w:ascii="Cambria" w:hAnsi="Cambria"/>
        </w:rPr>
      </w:pPr>
      <w:r w:rsidRPr="002214EF">
        <w:rPr>
          <w:rFonts w:ascii="Cambria" w:hAnsi="Cambria"/>
        </w:rPr>
        <w:t xml:space="preserve">SED 2000, EDF 2555G, </w:t>
      </w:r>
      <w:r w:rsidR="00FB0D2F">
        <w:rPr>
          <w:rFonts w:ascii="Cambria" w:hAnsi="Cambria"/>
        </w:rPr>
        <w:t>HIS 1101</w:t>
      </w:r>
      <w:r w:rsidRPr="002214EF">
        <w:rPr>
          <w:rFonts w:ascii="Cambria" w:hAnsi="Cambria"/>
        </w:rPr>
        <w:t>, and EDP 233</w:t>
      </w:r>
      <w:r w:rsidR="00E93E8C">
        <w:rPr>
          <w:rFonts w:ascii="Cambria" w:hAnsi="Cambria"/>
        </w:rPr>
        <w:t>0</w:t>
      </w:r>
      <w:r w:rsidRPr="002214EF">
        <w:rPr>
          <w:rFonts w:ascii="Cambria" w:hAnsi="Cambria"/>
        </w:rPr>
        <w:t xml:space="preserve"> </w:t>
      </w:r>
      <w:r w:rsidR="00FB0D2F">
        <w:rPr>
          <w:rFonts w:ascii="Cambria" w:hAnsi="Cambria"/>
          <w:b/>
        </w:rPr>
        <w:t>should all</w:t>
      </w:r>
      <w:r w:rsidRPr="002214EF">
        <w:rPr>
          <w:rFonts w:ascii="Cambria" w:hAnsi="Cambria"/>
          <w:b/>
        </w:rPr>
        <w:t xml:space="preserve"> </w:t>
      </w:r>
      <w:r w:rsidRPr="002214EF">
        <w:rPr>
          <w:rFonts w:ascii="Cambria" w:hAnsi="Cambria"/>
        </w:rPr>
        <w:t>be taken prior to SOS 3400</w:t>
      </w:r>
      <w:r w:rsidR="00F16208">
        <w:rPr>
          <w:rFonts w:ascii="Cambria" w:hAnsi="Cambria"/>
        </w:rPr>
        <w:t>,</w:t>
      </w:r>
      <w:r w:rsidR="00FB0D2F">
        <w:rPr>
          <w:rFonts w:ascii="Cambria" w:hAnsi="Cambria"/>
        </w:rPr>
        <w:t xml:space="preserve"> though only SED 2000 and HIS 1101 are official </w:t>
      </w:r>
      <w:proofErr w:type="spellStart"/>
      <w:r w:rsidR="00FB0D2F">
        <w:rPr>
          <w:rFonts w:ascii="Cambria" w:hAnsi="Cambria"/>
        </w:rPr>
        <w:t>prereqs</w:t>
      </w:r>
      <w:proofErr w:type="spellEnd"/>
      <w:r w:rsidR="00FB0D2F">
        <w:rPr>
          <w:rFonts w:ascii="Cambria" w:hAnsi="Cambria"/>
        </w:rPr>
        <w:t>. No</w:t>
      </w:r>
      <w:r>
        <w:rPr>
          <w:rFonts w:ascii="Cambria" w:hAnsi="Cambria"/>
        </w:rPr>
        <w:t xml:space="preserve"> student can take SPE </w:t>
      </w:r>
      <w:r w:rsidR="00FB0D2F">
        <w:rPr>
          <w:rFonts w:ascii="Cambria" w:hAnsi="Cambria"/>
        </w:rPr>
        <w:t>4</w:t>
      </w:r>
      <w:r>
        <w:rPr>
          <w:rFonts w:ascii="Cambria" w:hAnsi="Cambria"/>
        </w:rPr>
        <w:t>500</w:t>
      </w:r>
      <w:r w:rsidR="00F16208">
        <w:rPr>
          <w:rFonts w:ascii="Cambria" w:hAnsi="Cambria"/>
        </w:rPr>
        <w:t xml:space="preserve"> until they have completed SOS 3</w:t>
      </w:r>
      <w:r>
        <w:rPr>
          <w:rFonts w:ascii="Cambria" w:hAnsi="Cambria"/>
        </w:rPr>
        <w:t xml:space="preserve">400. </w:t>
      </w:r>
      <w:r w:rsidR="00FB0D2F">
        <w:rPr>
          <w:rFonts w:ascii="Cambria" w:hAnsi="Cambria"/>
        </w:rPr>
        <w:t>SPE 4500 requires 15</w:t>
      </w:r>
      <w:r w:rsidR="00F16208">
        <w:rPr>
          <w:rFonts w:ascii="Cambria" w:hAnsi="Cambria"/>
        </w:rPr>
        <w:t xml:space="preserve"> clinical hours and is offered at night</w:t>
      </w:r>
      <w:r w:rsidR="00FB0D2F">
        <w:rPr>
          <w:rFonts w:ascii="Cambria" w:hAnsi="Cambria"/>
        </w:rPr>
        <w:t xml:space="preserve"> (and no longer in May term, at least for now)</w:t>
      </w:r>
      <w:r w:rsidR="00F16208">
        <w:rPr>
          <w:rFonts w:ascii="Cambria" w:hAnsi="Cambria"/>
        </w:rPr>
        <w:t xml:space="preserve">. </w:t>
      </w:r>
      <w:r w:rsidR="00E154AF">
        <w:rPr>
          <w:rFonts w:ascii="Cambria" w:hAnsi="Cambria"/>
        </w:rPr>
        <w:t xml:space="preserve">Note: </w:t>
      </w:r>
      <w:r w:rsidR="00FB0D2F">
        <w:rPr>
          <w:rFonts w:ascii="Cambria" w:hAnsi="Cambria"/>
        </w:rPr>
        <w:t>HIS 1101</w:t>
      </w:r>
      <w:r w:rsidR="00E154AF">
        <w:rPr>
          <w:rFonts w:ascii="Cambria" w:hAnsi="Cambria"/>
        </w:rPr>
        <w:t xml:space="preserve"> is required only in catalog year 20</w:t>
      </w:r>
      <w:r w:rsidR="00FB0D2F">
        <w:rPr>
          <w:rFonts w:ascii="Cambria" w:hAnsi="Cambria"/>
        </w:rPr>
        <w:t>23</w:t>
      </w:r>
      <w:r w:rsidR="00E154AF">
        <w:rPr>
          <w:rFonts w:ascii="Cambria" w:hAnsi="Cambria"/>
        </w:rPr>
        <w:t xml:space="preserve"> or later. It is </w:t>
      </w:r>
      <w:r w:rsidR="00E154AF" w:rsidRPr="00E154AF">
        <w:rPr>
          <w:rFonts w:ascii="Cambria" w:hAnsi="Cambria"/>
          <w:b/>
          <w:u w:val="single"/>
        </w:rPr>
        <w:t>strongly suggested</w:t>
      </w:r>
      <w:r w:rsidR="00E154AF">
        <w:rPr>
          <w:rFonts w:ascii="Cambria" w:hAnsi="Cambria"/>
        </w:rPr>
        <w:t xml:space="preserve"> for others.</w:t>
      </w:r>
      <w:r w:rsidR="00FB0D2F">
        <w:rPr>
          <w:rFonts w:ascii="Cambria" w:hAnsi="Cambria"/>
        </w:rPr>
        <w:t xml:space="preserve"> If you have questions about sequencing and what will be best for you, see Prof. L-S (</w:t>
      </w:r>
      <w:hyperlink r:id="rId14" w:history="1">
        <w:r w:rsidR="00FB0D2F" w:rsidRPr="0052409C">
          <w:rPr>
            <w:rStyle w:val="Hyperlink"/>
            <w:rFonts w:ascii="Cambria" w:hAnsi="Cambria"/>
          </w:rPr>
          <w:t>blaughlinschul@eiu.edu</w:t>
        </w:r>
      </w:hyperlink>
      <w:r w:rsidR="00FB0D2F">
        <w:rPr>
          <w:rFonts w:ascii="Cambria" w:hAnsi="Cambria"/>
        </w:rPr>
        <w:t>) or Prof. Mann (bmann@eiu.edu).</w:t>
      </w:r>
    </w:p>
    <w:p w14:paraId="00AE2C75" w14:textId="520EDBAB" w:rsidR="00A3782B" w:rsidRPr="00A3782B" w:rsidRDefault="00A3782B" w:rsidP="00F16208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Applications for student teaching must be completed the FALL PRIOR to the year in which you student teach. That is, if you plan to student teach in Spring 20</w:t>
      </w:r>
      <w:r w:rsidR="00FB0D2F">
        <w:rPr>
          <w:rFonts w:ascii="Cambria" w:hAnsi="Cambria"/>
        </w:rPr>
        <w:t>24</w:t>
      </w:r>
      <w:r>
        <w:rPr>
          <w:rFonts w:ascii="Cambria" w:hAnsi="Cambria"/>
        </w:rPr>
        <w:t>, you apply to do so in Fall 20</w:t>
      </w:r>
      <w:r w:rsidR="00FB0D2F">
        <w:rPr>
          <w:rFonts w:ascii="Cambria" w:hAnsi="Cambria"/>
        </w:rPr>
        <w:t>23</w:t>
      </w:r>
      <w:r>
        <w:rPr>
          <w:rFonts w:ascii="Cambria" w:hAnsi="Cambria"/>
        </w:rPr>
        <w:t xml:space="preserve">. Don’t miss this deadline! </w:t>
      </w:r>
      <w:proofErr w:type="gramStart"/>
      <w:r>
        <w:rPr>
          <w:rFonts w:ascii="Cambria" w:hAnsi="Cambria"/>
        </w:rPr>
        <w:t>In order to</w:t>
      </w:r>
      <w:proofErr w:type="gram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student teach</w:t>
      </w:r>
      <w:proofErr w:type="gramEnd"/>
      <w:r>
        <w:rPr>
          <w:rFonts w:ascii="Cambria" w:hAnsi="Cambria"/>
        </w:rPr>
        <w:t xml:space="preserve">, you MUST have a 2.75 cumulative and a </w:t>
      </w:r>
      <w:r w:rsidR="00FB0D2F">
        <w:rPr>
          <w:rFonts w:ascii="Cambria" w:hAnsi="Cambria"/>
        </w:rPr>
        <w:t>2.75</w:t>
      </w:r>
      <w:r>
        <w:rPr>
          <w:rFonts w:ascii="Cambria" w:hAnsi="Cambria"/>
        </w:rPr>
        <w:t xml:space="preserve"> major GPA. You also must have </w:t>
      </w:r>
      <w:proofErr w:type="gramStart"/>
      <w:r w:rsidR="00445E51">
        <w:rPr>
          <w:rFonts w:ascii="Cambria" w:hAnsi="Cambria"/>
        </w:rPr>
        <w:t>attempted</w:t>
      </w:r>
      <w:proofErr w:type="gramEnd"/>
      <w:r>
        <w:rPr>
          <w:rFonts w:ascii="Cambria" w:hAnsi="Cambria"/>
        </w:rPr>
        <w:t xml:space="preserve"> the Content Test and secured Department Approval. Department Approval happens in weeks 10-</w:t>
      </w:r>
      <w:r w:rsidR="00445E51">
        <w:rPr>
          <w:rFonts w:ascii="Cambria" w:hAnsi="Cambria"/>
        </w:rPr>
        <w:t>14</w:t>
      </w:r>
      <w:r>
        <w:rPr>
          <w:rFonts w:ascii="Cambria" w:hAnsi="Cambria"/>
        </w:rPr>
        <w:t xml:space="preserve"> of the semester PRIOR to student teaching. Dr. L-S will send out an email to all students with submission directions for those planning to student teach the next semester. Students submit a portfolio, including a resume/cover letter, recommendation forms completed by Social Science faculty, </w:t>
      </w:r>
      <w:r w:rsidR="00445E51">
        <w:rPr>
          <w:rFonts w:ascii="Cambria" w:hAnsi="Cambria"/>
        </w:rPr>
        <w:t>and other materials as requested</w:t>
      </w:r>
      <w:r>
        <w:rPr>
          <w:rFonts w:ascii="Cambria" w:hAnsi="Cambria"/>
        </w:rPr>
        <w:t>.</w:t>
      </w:r>
    </w:p>
    <w:p w14:paraId="34EC397B" w14:textId="6CB76218" w:rsidR="00536D19" w:rsidRDefault="00A3782B" w:rsidP="00C3288A">
      <w:pPr>
        <w:spacing w:after="0" w:line="240" w:lineRule="auto"/>
        <w:rPr>
          <w:rFonts w:ascii="Cambria" w:hAnsi="Cambria" w:cs="Tahoma"/>
        </w:rPr>
      </w:pPr>
      <w:r w:rsidRPr="00A3782B">
        <w:rPr>
          <w:rFonts w:ascii="Cambria" w:hAnsi="Cambria" w:cs="Tahoma"/>
        </w:rPr>
        <w:t xml:space="preserve">Practicum </w:t>
      </w:r>
      <w:r w:rsidR="00445E51">
        <w:rPr>
          <w:rFonts w:ascii="Cambria" w:hAnsi="Cambria" w:cs="Tahoma"/>
        </w:rPr>
        <w:t>is</w:t>
      </w:r>
      <w:r w:rsidRPr="00A3782B">
        <w:rPr>
          <w:rFonts w:ascii="Cambria" w:hAnsi="Cambria" w:cs="Tahoma"/>
        </w:rPr>
        <w:t xml:space="preserve"> 75 hours, so </w:t>
      </w:r>
      <w:r>
        <w:rPr>
          <w:rFonts w:ascii="Cambria" w:hAnsi="Cambria" w:cs="Tahoma"/>
        </w:rPr>
        <w:t>students</w:t>
      </w:r>
      <w:r w:rsidRPr="00A3782B">
        <w:rPr>
          <w:rFonts w:ascii="Cambria" w:hAnsi="Cambria" w:cs="Tahoma"/>
        </w:rPr>
        <w:t xml:space="preserve"> will need to block out 8am-12pm OR 12pm-4pm instead of old 830-1130am or 1230-330pm.</w:t>
      </w:r>
      <w:r>
        <w:rPr>
          <w:rFonts w:ascii="Cambria" w:hAnsi="Cambria" w:cs="Tahoma"/>
        </w:rPr>
        <w:t xml:space="preserve"> </w:t>
      </w:r>
      <w:r w:rsidR="00FB0D2F">
        <w:rPr>
          <w:rFonts w:ascii="Cambria" w:hAnsi="Cambria" w:cs="Tahoma"/>
        </w:rPr>
        <w:t xml:space="preserve">HIS 1101 is generally </w:t>
      </w:r>
      <w:proofErr w:type="gramStart"/>
      <w:r w:rsidR="00FB0D2F">
        <w:rPr>
          <w:rFonts w:ascii="Cambria" w:hAnsi="Cambria" w:cs="Tahoma"/>
        </w:rPr>
        <w:t>offered</w:t>
      </w:r>
      <w:proofErr w:type="gramEnd"/>
      <w:r w:rsidR="00FB0D2F">
        <w:rPr>
          <w:rFonts w:ascii="Cambria" w:hAnsi="Cambria" w:cs="Tahoma"/>
        </w:rPr>
        <w:t xml:space="preserve"> fall and spring, while SOS 3400 is only offered in the spring. In exceptional cases, students may substitute HIS 4925 for SOS 3400.</w:t>
      </w:r>
    </w:p>
    <w:sectPr w:rsidR="00536D19" w:rsidSect="00254D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456A"/>
    <w:multiLevelType w:val="multilevel"/>
    <w:tmpl w:val="88EA217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79"/>
    <w:rsid w:val="002214EF"/>
    <w:rsid w:val="00254D79"/>
    <w:rsid w:val="003168A5"/>
    <w:rsid w:val="003236CE"/>
    <w:rsid w:val="00445E51"/>
    <w:rsid w:val="00496AB1"/>
    <w:rsid w:val="00536D19"/>
    <w:rsid w:val="0064209C"/>
    <w:rsid w:val="00916572"/>
    <w:rsid w:val="00A3782B"/>
    <w:rsid w:val="00AF21B1"/>
    <w:rsid w:val="00B82253"/>
    <w:rsid w:val="00C3288A"/>
    <w:rsid w:val="00E154AF"/>
    <w:rsid w:val="00E93E8C"/>
    <w:rsid w:val="00F16208"/>
    <w:rsid w:val="00F519E8"/>
    <w:rsid w:val="00F6776C"/>
    <w:rsid w:val="00FB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6109"/>
  <w15:chartTrackingRefBased/>
  <w15:docId w15:val="{19D888A7-E101-43EF-8F00-AA4932A6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4E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3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5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D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hyperlink" Target="mailto:blaughlinschul@eiu.ed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6839DA-4D1E-4249-A21E-4F29E714C294}" type="doc">
      <dgm:prSet loTypeId="urn:microsoft.com/office/officeart/2011/layout/Circle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87F526A-53B7-4675-8557-71B095684326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1</a:t>
          </a:r>
        </a:p>
        <a:p>
          <a:r>
            <a:rPr lang="en-US" sz="1100">
              <a:latin typeface="Cambria" panose="02040503050406030204" pitchFamily="18" charset="0"/>
            </a:rPr>
            <a:t>SED 2000 EDF 2555 EDP 2330 HIS 1101</a:t>
          </a:r>
        </a:p>
      </dgm:t>
    </dgm:pt>
    <dgm:pt modelId="{3C123E38-254E-4A7B-A620-4FE12ECADF1E}" type="parTrans" cxnId="{34EA2F2E-AFB0-43A8-B350-52A32DF544C8}">
      <dgm:prSet/>
      <dgm:spPr/>
      <dgm:t>
        <a:bodyPr/>
        <a:lstStyle/>
        <a:p>
          <a:endParaRPr lang="en-US"/>
        </a:p>
      </dgm:t>
    </dgm:pt>
    <dgm:pt modelId="{E502B1F7-6EDF-4FA9-A144-F236019DC2B1}" type="sibTrans" cxnId="{34EA2F2E-AFB0-43A8-B350-52A32DF544C8}">
      <dgm:prSet/>
      <dgm:spPr/>
      <dgm:t>
        <a:bodyPr/>
        <a:lstStyle/>
        <a:p>
          <a:endParaRPr lang="en-US"/>
        </a:p>
      </dgm:t>
    </dgm:pt>
    <dgm:pt modelId="{11210BDF-80BE-4BCC-A46E-F6FBDEF710BF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3</a:t>
          </a:r>
        </a:p>
        <a:p>
          <a:r>
            <a:rPr lang="en-US" sz="1100">
              <a:latin typeface="Cambria" panose="02040503050406030204" pitchFamily="18" charset="0"/>
            </a:rPr>
            <a:t>SPE 4500</a:t>
          </a:r>
        </a:p>
        <a:p>
          <a:r>
            <a:rPr lang="en-US" sz="900">
              <a:latin typeface="Cambria" panose="02040503050406030204" pitchFamily="18" charset="0"/>
            </a:rPr>
            <a:t>can do before, with, or after #4</a:t>
          </a:r>
        </a:p>
      </dgm:t>
    </dgm:pt>
    <dgm:pt modelId="{78DECEFB-3A82-4DC4-874B-B46F35425215}" type="parTrans" cxnId="{406B83E4-740F-43E6-9CEF-59A062C23F49}">
      <dgm:prSet/>
      <dgm:spPr/>
      <dgm:t>
        <a:bodyPr/>
        <a:lstStyle/>
        <a:p>
          <a:endParaRPr lang="en-US"/>
        </a:p>
      </dgm:t>
    </dgm:pt>
    <dgm:pt modelId="{FD8998CD-6D23-4376-94C5-A3C93EF79060}" type="sibTrans" cxnId="{406B83E4-740F-43E6-9CEF-59A062C23F49}">
      <dgm:prSet/>
      <dgm:spPr/>
      <dgm:t>
        <a:bodyPr/>
        <a:lstStyle/>
        <a:p>
          <a:endParaRPr lang="en-US"/>
        </a:p>
      </dgm:t>
    </dgm:pt>
    <dgm:pt modelId="{E7A213EB-81E0-47D6-AF2A-ACCAA377032F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4</a:t>
          </a:r>
        </a:p>
        <a:p>
          <a:r>
            <a:rPr lang="en-US" sz="1100">
              <a:latin typeface="Cambria" panose="02040503050406030204" pitchFamily="18" charset="0"/>
            </a:rPr>
            <a:t>Practicum SED 3330/ 4330</a:t>
          </a:r>
        </a:p>
      </dgm:t>
    </dgm:pt>
    <dgm:pt modelId="{9C3330E5-C1FD-449D-9F1A-7E78A989EB61}" type="parTrans" cxnId="{02BEB18B-4BD0-4B98-8CD1-DCFD6FC1E561}">
      <dgm:prSet/>
      <dgm:spPr/>
      <dgm:t>
        <a:bodyPr/>
        <a:lstStyle/>
        <a:p>
          <a:endParaRPr lang="en-US"/>
        </a:p>
      </dgm:t>
    </dgm:pt>
    <dgm:pt modelId="{997F4999-31F4-43B5-8D06-2DE198C60FAB}" type="sibTrans" cxnId="{02BEB18B-4BD0-4B98-8CD1-DCFD6FC1E561}">
      <dgm:prSet/>
      <dgm:spPr/>
      <dgm:t>
        <a:bodyPr/>
        <a:lstStyle/>
        <a:p>
          <a:endParaRPr lang="en-US"/>
        </a:p>
      </dgm:t>
    </dgm:pt>
    <dgm:pt modelId="{17F57863-CC8A-4077-9362-85764E4AFEC3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2</a:t>
          </a:r>
        </a:p>
        <a:p>
          <a:r>
            <a:rPr lang="en-US" sz="1100">
              <a:latin typeface="Cambria" panose="02040503050406030204" pitchFamily="18" charset="0"/>
            </a:rPr>
            <a:t>SOS 3400 EDF 4550</a:t>
          </a:r>
        </a:p>
        <a:p>
          <a:endParaRPr lang="en-US" sz="900"/>
        </a:p>
      </dgm:t>
    </dgm:pt>
    <dgm:pt modelId="{79CCB9F0-D43A-4E83-9CF4-54E47196F45E}" type="parTrans" cxnId="{470F1B9C-0F3E-4FB4-BE81-ABFDDB053887}">
      <dgm:prSet/>
      <dgm:spPr/>
      <dgm:t>
        <a:bodyPr/>
        <a:lstStyle/>
        <a:p>
          <a:endParaRPr lang="en-US"/>
        </a:p>
      </dgm:t>
    </dgm:pt>
    <dgm:pt modelId="{695D4505-8650-4ED1-A0E3-E8624668BC60}" type="sibTrans" cxnId="{470F1B9C-0F3E-4FB4-BE81-ABFDDB053887}">
      <dgm:prSet/>
      <dgm:spPr/>
      <dgm:t>
        <a:bodyPr/>
        <a:lstStyle/>
        <a:p>
          <a:endParaRPr lang="en-US"/>
        </a:p>
      </dgm:t>
    </dgm:pt>
    <dgm:pt modelId="{86118FDF-D57E-49FC-8F0D-E2419B5F3F37}">
      <dgm:prSet phldrT="[Text]" custT="1"/>
      <dgm:spPr/>
      <dgm:t>
        <a:bodyPr/>
        <a:lstStyle/>
        <a:p>
          <a:r>
            <a:rPr lang="en-US" sz="1100">
              <a:latin typeface="Cambria" panose="02040503050406030204" pitchFamily="18" charset="0"/>
            </a:rPr>
            <a:t>Step 5</a:t>
          </a:r>
        </a:p>
        <a:p>
          <a:r>
            <a:rPr lang="en-US" sz="1100">
              <a:latin typeface="Cambria" panose="02040503050406030204" pitchFamily="18" charset="0"/>
            </a:rPr>
            <a:t>Student Teaching</a:t>
          </a:r>
        </a:p>
      </dgm:t>
    </dgm:pt>
    <dgm:pt modelId="{3B021DD3-ED3B-42E4-B378-00C4B58D32C2}" type="parTrans" cxnId="{79044BFB-21E3-4E79-B513-23D4F7B3DEF5}">
      <dgm:prSet/>
      <dgm:spPr/>
      <dgm:t>
        <a:bodyPr/>
        <a:lstStyle/>
        <a:p>
          <a:endParaRPr lang="en-US"/>
        </a:p>
      </dgm:t>
    </dgm:pt>
    <dgm:pt modelId="{8F73263B-89A4-42BF-A845-F141391C11C3}" type="sibTrans" cxnId="{79044BFB-21E3-4E79-B513-23D4F7B3DEF5}">
      <dgm:prSet/>
      <dgm:spPr/>
      <dgm:t>
        <a:bodyPr/>
        <a:lstStyle/>
        <a:p>
          <a:endParaRPr lang="en-US"/>
        </a:p>
      </dgm:t>
    </dgm:pt>
    <dgm:pt modelId="{1BB181BF-3BD4-4D80-BD83-14978EFB1C33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accent2"/>
          </a:solidFill>
        </a:ln>
      </dgm:spPr>
      <dgm:t>
        <a:bodyPr/>
        <a:lstStyle/>
        <a:p>
          <a:r>
            <a:rPr lang="en-US"/>
            <a:t>Department Approval &amp; Attempt Content Test</a:t>
          </a:r>
        </a:p>
      </dgm:t>
    </dgm:pt>
    <dgm:pt modelId="{9F1FD255-A8AB-468F-89FA-9D5B9B2EE794}" type="parTrans" cxnId="{BA17F2ED-5DAC-4D58-B416-C0E496062727}">
      <dgm:prSet/>
      <dgm:spPr/>
      <dgm:t>
        <a:bodyPr/>
        <a:lstStyle/>
        <a:p>
          <a:endParaRPr lang="en-US"/>
        </a:p>
      </dgm:t>
    </dgm:pt>
    <dgm:pt modelId="{5A1EC0AE-02F8-465E-AA78-F979498D7FC7}" type="sibTrans" cxnId="{BA17F2ED-5DAC-4D58-B416-C0E496062727}">
      <dgm:prSet/>
      <dgm:spPr/>
      <dgm:t>
        <a:bodyPr/>
        <a:lstStyle/>
        <a:p>
          <a:endParaRPr lang="en-US"/>
        </a:p>
      </dgm:t>
    </dgm:pt>
    <dgm:pt modelId="{D9D56695-0CC0-47FC-909E-05C728C7A1D2}">
      <dgm:prSet phldrT="[Text]" custT="1"/>
      <dgm:spPr/>
      <dgm:t>
        <a:bodyPr/>
        <a:lstStyle/>
        <a:p>
          <a:r>
            <a:rPr lang="en-US" sz="1000">
              <a:latin typeface="Cambria" panose="02040503050406030204" pitchFamily="18" charset="0"/>
              <a:ea typeface="Cambria" panose="02040503050406030204" pitchFamily="18" charset="0"/>
            </a:rPr>
            <a:t>Attend Admission to Teacher Ed meeting; </a:t>
          </a:r>
        </a:p>
        <a:p>
          <a:r>
            <a:rPr lang="en-US" sz="1000">
              <a:latin typeface="Cambria" panose="02040503050406030204" pitchFamily="18" charset="0"/>
              <a:ea typeface="Cambria" panose="02040503050406030204" pitchFamily="18" charset="0"/>
            </a:rPr>
            <a:t>CBC 1</a:t>
          </a:r>
        </a:p>
      </dgm:t>
    </dgm:pt>
    <dgm:pt modelId="{A507F84A-FFCD-45A5-B2EE-BC5A95187BAE}" type="parTrans" cxnId="{FECA58A7-ED47-4D5A-B64C-3BBC521F1444}">
      <dgm:prSet/>
      <dgm:spPr/>
      <dgm:t>
        <a:bodyPr/>
        <a:lstStyle/>
        <a:p>
          <a:endParaRPr lang="en-US"/>
        </a:p>
      </dgm:t>
    </dgm:pt>
    <dgm:pt modelId="{04E95A4B-7FA6-4BE1-BC31-AE1C4F7C11F3}" type="sibTrans" cxnId="{FECA58A7-ED47-4D5A-B64C-3BBC521F1444}">
      <dgm:prSet/>
      <dgm:spPr/>
      <dgm:t>
        <a:bodyPr/>
        <a:lstStyle/>
        <a:p>
          <a:endParaRPr lang="en-US"/>
        </a:p>
      </dgm:t>
    </dgm:pt>
    <dgm:pt modelId="{0B3F56C1-4F3C-4CD2-9EBE-F07A8219ED7B}" type="pres">
      <dgm:prSet presAssocID="{B46839DA-4D1E-4249-A21E-4F29E714C294}" presName="Name0" presStyleCnt="0">
        <dgm:presLayoutVars>
          <dgm:chMax val="11"/>
          <dgm:chPref val="11"/>
          <dgm:dir/>
          <dgm:resizeHandles/>
        </dgm:presLayoutVars>
      </dgm:prSet>
      <dgm:spPr/>
    </dgm:pt>
    <dgm:pt modelId="{F82207B8-FDC1-4957-BCA6-B797CF0296B6}" type="pres">
      <dgm:prSet presAssocID="{86118FDF-D57E-49FC-8F0D-E2419B5F3F37}" presName="Accent7" presStyleCnt="0"/>
      <dgm:spPr/>
    </dgm:pt>
    <dgm:pt modelId="{4E58C041-0970-4AE3-B13E-7F967F1F5C1A}" type="pres">
      <dgm:prSet presAssocID="{86118FDF-D57E-49FC-8F0D-E2419B5F3F37}" presName="Accent" presStyleLbl="node1" presStyleIdx="0" presStyleCnt="7"/>
      <dgm:spPr/>
    </dgm:pt>
    <dgm:pt modelId="{06639A25-EF47-48F4-A8A6-A0BB9A3B8527}" type="pres">
      <dgm:prSet presAssocID="{86118FDF-D57E-49FC-8F0D-E2419B5F3F37}" presName="ParentBackground7" presStyleCnt="0"/>
      <dgm:spPr/>
    </dgm:pt>
    <dgm:pt modelId="{F4C9DF95-BA11-489F-BB67-64329BC96994}" type="pres">
      <dgm:prSet presAssocID="{86118FDF-D57E-49FC-8F0D-E2419B5F3F37}" presName="ParentBackground" presStyleLbl="fgAcc1" presStyleIdx="0" presStyleCnt="7"/>
      <dgm:spPr/>
    </dgm:pt>
    <dgm:pt modelId="{396EBECD-AEBC-4643-B671-3926C8703D47}" type="pres">
      <dgm:prSet presAssocID="{86118FDF-D57E-49FC-8F0D-E2419B5F3F37}" presName="Parent7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1FD846B5-33F3-4985-9BD2-9DE29CDFEF5D}" type="pres">
      <dgm:prSet presAssocID="{1BB181BF-3BD4-4D80-BD83-14978EFB1C33}" presName="Accent6" presStyleCnt="0"/>
      <dgm:spPr/>
    </dgm:pt>
    <dgm:pt modelId="{49622F53-A117-4B74-853D-C484F3DFA49A}" type="pres">
      <dgm:prSet presAssocID="{1BB181BF-3BD4-4D80-BD83-14978EFB1C33}" presName="Accent" presStyleLbl="node1" presStyleIdx="1" presStyleCnt="7"/>
      <dgm:spPr/>
    </dgm:pt>
    <dgm:pt modelId="{34ABE08D-35C1-4E6D-96B5-7872C210024F}" type="pres">
      <dgm:prSet presAssocID="{1BB181BF-3BD4-4D80-BD83-14978EFB1C33}" presName="ParentBackground6" presStyleCnt="0"/>
      <dgm:spPr/>
    </dgm:pt>
    <dgm:pt modelId="{B42C1746-AF97-4463-BA90-7E70A074DAB3}" type="pres">
      <dgm:prSet presAssocID="{1BB181BF-3BD4-4D80-BD83-14978EFB1C33}" presName="ParentBackground" presStyleLbl="fgAcc1" presStyleIdx="1" presStyleCnt="7"/>
      <dgm:spPr/>
    </dgm:pt>
    <dgm:pt modelId="{B5CDCE43-565D-4896-9FB0-10F423B2B8C6}" type="pres">
      <dgm:prSet presAssocID="{1BB181BF-3BD4-4D80-BD83-14978EFB1C33}" presName="Parent6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9C39CC36-9420-4FB0-8B32-0C3EC72A0AFA}" type="pres">
      <dgm:prSet presAssocID="{E7A213EB-81E0-47D6-AF2A-ACCAA377032F}" presName="Accent5" presStyleCnt="0"/>
      <dgm:spPr/>
    </dgm:pt>
    <dgm:pt modelId="{16435733-45C4-4FFD-B6EF-96CFAA1F109F}" type="pres">
      <dgm:prSet presAssocID="{E7A213EB-81E0-47D6-AF2A-ACCAA377032F}" presName="Accent" presStyleLbl="node1" presStyleIdx="2" presStyleCnt="7"/>
      <dgm:spPr/>
    </dgm:pt>
    <dgm:pt modelId="{96B1ACF7-4715-4F25-93EB-F4AACE07BA77}" type="pres">
      <dgm:prSet presAssocID="{E7A213EB-81E0-47D6-AF2A-ACCAA377032F}" presName="ParentBackground5" presStyleCnt="0"/>
      <dgm:spPr/>
    </dgm:pt>
    <dgm:pt modelId="{557053A8-D20F-4507-84C7-EC034AC228B5}" type="pres">
      <dgm:prSet presAssocID="{E7A213EB-81E0-47D6-AF2A-ACCAA377032F}" presName="ParentBackground" presStyleLbl="fgAcc1" presStyleIdx="2" presStyleCnt="7"/>
      <dgm:spPr/>
    </dgm:pt>
    <dgm:pt modelId="{C333AD5D-2695-444B-AF0F-B652AA43F1D5}" type="pres">
      <dgm:prSet presAssocID="{E7A213EB-81E0-47D6-AF2A-ACCAA377032F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56CEAE04-95A4-4A6B-BAEE-109512E901F5}" type="pres">
      <dgm:prSet presAssocID="{11210BDF-80BE-4BCC-A46E-F6FBDEF710BF}" presName="Accent4" presStyleCnt="0"/>
      <dgm:spPr/>
    </dgm:pt>
    <dgm:pt modelId="{AE74ECCE-2C92-4E87-B006-CA0F093F46F7}" type="pres">
      <dgm:prSet presAssocID="{11210BDF-80BE-4BCC-A46E-F6FBDEF710BF}" presName="Accent" presStyleLbl="node1" presStyleIdx="3" presStyleCnt="7"/>
      <dgm:spPr/>
    </dgm:pt>
    <dgm:pt modelId="{33FCE4F4-82DC-4DC8-AF28-20F0CCE04E95}" type="pres">
      <dgm:prSet presAssocID="{11210BDF-80BE-4BCC-A46E-F6FBDEF710BF}" presName="ParentBackground4" presStyleCnt="0"/>
      <dgm:spPr/>
    </dgm:pt>
    <dgm:pt modelId="{A9BC0BC5-75D3-4556-9E8C-C72D3100045E}" type="pres">
      <dgm:prSet presAssocID="{11210BDF-80BE-4BCC-A46E-F6FBDEF710BF}" presName="ParentBackground" presStyleLbl="fgAcc1" presStyleIdx="3" presStyleCnt="7"/>
      <dgm:spPr/>
    </dgm:pt>
    <dgm:pt modelId="{7C1BB22C-6055-478B-91D7-AC3B2FE24666}" type="pres">
      <dgm:prSet presAssocID="{11210BDF-80BE-4BCC-A46E-F6FBDEF710BF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55DDDC20-2E09-4BEF-A226-7B76C0FEE599}" type="pres">
      <dgm:prSet presAssocID="{17F57863-CC8A-4077-9362-85764E4AFEC3}" presName="Accent3" presStyleCnt="0"/>
      <dgm:spPr/>
    </dgm:pt>
    <dgm:pt modelId="{72A30297-A136-4466-9CD5-9175AF308F6F}" type="pres">
      <dgm:prSet presAssocID="{17F57863-CC8A-4077-9362-85764E4AFEC3}" presName="Accent" presStyleLbl="node1" presStyleIdx="4" presStyleCnt="7"/>
      <dgm:spPr/>
    </dgm:pt>
    <dgm:pt modelId="{54D455FD-F991-4F72-B245-1BDD46DE5818}" type="pres">
      <dgm:prSet presAssocID="{17F57863-CC8A-4077-9362-85764E4AFEC3}" presName="ParentBackground3" presStyleCnt="0"/>
      <dgm:spPr/>
    </dgm:pt>
    <dgm:pt modelId="{672948A6-D2F3-4809-A02A-EBD3B28E849A}" type="pres">
      <dgm:prSet presAssocID="{17F57863-CC8A-4077-9362-85764E4AFEC3}" presName="ParentBackground" presStyleLbl="fgAcc1" presStyleIdx="4" presStyleCnt="7"/>
      <dgm:spPr/>
    </dgm:pt>
    <dgm:pt modelId="{6F92D402-8CAA-44FC-BA22-1412970BCF85}" type="pres">
      <dgm:prSet presAssocID="{17F57863-CC8A-4077-9362-85764E4AFEC3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1590EFD4-D5C1-466B-967A-D2284891CAF6}" type="pres">
      <dgm:prSet presAssocID="{D9D56695-0CC0-47FC-909E-05C728C7A1D2}" presName="Accent2" presStyleCnt="0"/>
      <dgm:spPr/>
    </dgm:pt>
    <dgm:pt modelId="{6BB14EB5-5DC2-48C1-A6A6-77977C33F2D2}" type="pres">
      <dgm:prSet presAssocID="{D9D56695-0CC0-47FC-909E-05C728C7A1D2}" presName="Accent" presStyleLbl="node1" presStyleIdx="5" presStyleCnt="7"/>
      <dgm:spPr>
        <a:solidFill>
          <a:schemeClr val="accent2">
            <a:lumMod val="40000"/>
            <a:lumOff val="60000"/>
          </a:schemeClr>
        </a:solidFill>
        <a:ln>
          <a:solidFill>
            <a:schemeClr val="accent2"/>
          </a:solidFill>
        </a:ln>
      </dgm:spPr>
    </dgm:pt>
    <dgm:pt modelId="{5E4A2D5B-CA34-46DD-9D21-8BD110E4D24C}" type="pres">
      <dgm:prSet presAssocID="{D9D56695-0CC0-47FC-909E-05C728C7A1D2}" presName="ParentBackground2" presStyleCnt="0"/>
      <dgm:spPr/>
    </dgm:pt>
    <dgm:pt modelId="{E079C801-8CE5-468C-B400-62DF5FDC885D}" type="pres">
      <dgm:prSet presAssocID="{D9D56695-0CC0-47FC-909E-05C728C7A1D2}" presName="ParentBackground" presStyleLbl="fgAcc1" presStyleIdx="5" presStyleCnt="7"/>
      <dgm:spPr/>
    </dgm:pt>
    <dgm:pt modelId="{6E983AF9-0C21-4FE8-B651-94306C8A2316}" type="pres">
      <dgm:prSet presAssocID="{D9D56695-0CC0-47FC-909E-05C728C7A1D2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</dgm:pt>
    <dgm:pt modelId="{C9B7282D-BE38-4A5D-921F-F6E8E83B7694}" type="pres">
      <dgm:prSet presAssocID="{187F526A-53B7-4675-8557-71B095684326}" presName="Accent1" presStyleCnt="0"/>
      <dgm:spPr/>
    </dgm:pt>
    <dgm:pt modelId="{BA751968-C913-4594-97E8-5A807D48421B}" type="pres">
      <dgm:prSet presAssocID="{187F526A-53B7-4675-8557-71B095684326}" presName="Accent" presStyleLbl="node1" presStyleIdx="6" presStyleCnt="7"/>
      <dgm:spPr/>
    </dgm:pt>
    <dgm:pt modelId="{FA539180-96D6-498F-8419-9C7448C97CF6}" type="pres">
      <dgm:prSet presAssocID="{187F526A-53B7-4675-8557-71B095684326}" presName="ParentBackground1" presStyleCnt="0"/>
      <dgm:spPr/>
    </dgm:pt>
    <dgm:pt modelId="{A5D3CB6D-D42B-4175-9D73-4CD38BCB7221}" type="pres">
      <dgm:prSet presAssocID="{187F526A-53B7-4675-8557-71B095684326}" presName="ParentBackground" presStyleLbl="fgAcc1" presStyleIdx="6" presStyleCnt="7"/>
      <dgm:spPr/>
    </dgm:pt>
    <dgm:pt modelId="{FED36B1F-91DE-4084-9631-E4E3A6809B27}" type="pres">
      <dgm:prSet presAssocID="{187F526A-53B7-4675-8557-71B095684326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</dgm:pt>
  </dgm:ptLst>
  <dgm:cxnLst>
    <dgm:cxn modelId="{54735D0A-0017-4CC9-80CD-D4ACBEED8D7D}" type="presOf" srcId="{187F526A-53B7-4675-8557-71B095684326}" destId="{FED36B1F-91DE-4084-9631-E4E3A6809B27}" srcOrd="1" destOrd="0" presId="urn:microsoft.com/office/officeart/2011/layout/CircleProcess"/>
    <dgm:cxn modelId="{09153916-5568-441B-ACB0-568F3273E7F6}" type="presOf" srcId="{B46839DA-4D1E-4249-A21E-4F29E714C294}" destId="{0B3F56C1-4F3C-4CD2-9EBE-F07A8219ED7B}" srcOrd="0" destOrd="0" presId="urn:microsoft.com/office/officeart/2011/layout/CircleProcess"/>
    <dgm:cxn modelId="{183CF524-C252-4654-AE9A-CC81AF8EAC53}" type="presOf" srcId="{17F57863-CC8A-4077-9362-85764E4AFEC3}" destId="{6F92D402-8CAA-44FC-BA22-1412970BCF85}" srcOrd="1" destOrd="0" presId="urn:microsoft.com/office/officeart/2011/layout/CircleProcess"/>
    <dgm:cxn modelId="{7752AC2D-277E-4271-BAF5-0509FF7261F4}" type="presOf" srcId="{E7A213EB-81E0-47D6-AF2A-ACCAA377032F}" destId="{557053A8-D20F-4507-84C7-EC034AC228B5}" srcOrd="0" destOrd="0" presId="urn:microsoft.com/office/officeart/2011/layout/CircleProcess"/>
    <dgm:cxn modelId="{34EA2F2E-AFB0-43A8-B350-52A32DF544C8}" srcId="{B46839DA-4D1E-4249-A21E-4F29E714C294}" destId="{187F526A-53B7-4675-8557-71B095684326}" srcOrd="0" destOrd="0" parTransId="{3C123E38-254E-4A7B-A620-4FE12ECADF1E}" sibTransId="{E502B1F7-6EDF-4FA9-A144-F236019DC2B1}"/>
    <dgm:cxn modelId="{B81DA23F-8037-423C-A559-B5DDF98A9D0A}" type="presOf" srcId="{D9D56695-0CC0-47FC-909E-05C728C7A1D2}" destId="{6E983AF9-0C21-4FE8-B651-94306C8A2316}" srcOrd="1" destOrd="0" presId="urn:microsoft.com/office/officeart/2011/layout/CircleProcess"/>
    <dgm:cxn modelId="{8CB37745-DA53-49FC-A57E-186C9C6DAA28}" type="presOf" srcId="{D9D56695-0CC0-47FC-909E-05C728C7A1D2}" destId="{E079C801-8CE5-468C-B400-62DF5FDC885D}" srcOrd="0" destOrd="0" presId="urn:microsoft.com/office/officeart/2011/layout/CircleProcess"/>
    <dgm:cxn modelId="{B88B9C65-2C41-4CD6-A30F-5DD7A4739D02}" type="presOf" srcId="{11210BDF-80BE-4BCC-A46E-F6FBDEF710BF}" destId="{7C1BB22C-6055-478B-91D7-AC3B2FE24666}" srcOrd="1" destOrd="0" presId="urn:microsoft.com/office/officeart/2011/layout/CircleProcess"/>
    <dgm:cxn modelId="{5B6EAF6F-9C84-4913-9393-9229ECE3A768}" type="presOf" srcId="{86118FDF-D57E-49FC-8F0D-E2419B5F3F37}" destId="{F4C9DF95-BA11-489F-BB67-64329BC96994}" srcOrd="0" destOrd="0" presId="urn:microsoft.com/office/officeart/2011/layout/CircleProcess"/>
    <dgm:cxn modelId="{B6EF0E52-B92D-48AE-B215-F1055C2925F0}" type="presOf" srcId="{1BB181BF-3BD4-4D80-BD83-14978EFB1C33}" destId="{B5CDCE43-565D-4896-9FB0-10F423B2B8C6}" srcOrd="1" destOrd="0" presId="urn:microsoft.com/office/officeart/2011/layout/CircleProcess"/>
    <dgm:cxn modelId="{F4C8B953-3EEB-4E42-A603-ED578DB8E165}" type="presOf" srcId="{187F526A-53B7-4675-8557-71B095684326}" destId="{A5D3CB6D-D42B-4175-9D73-4CD38BCB7221}" srcOrd="0" destOrd="0" presId="urn:microsoft.com/office/officeart/2011/layout/CircleProcess"/>
    <dgm:cxn modelId="{26B7EE56-1F84-4ABD-A274-C13077194788}" type="presOf" srcId="{86118FDF-D57E-49FC-8F0D-E2419B5F3F37}" destId="{396EBECD-AEBC-4643-B671-3926C8703D47}" srcOrd="1" destOrd="0" presId="urn:microsoft.com/office/officeart/2011/layout/CircleProcess"/>
    <dgm:cxn modelId="{02BEB18B-4BD0-4B98-8CD1-DCFD6FC1E561}" srcId="{B46839DA-4D1E-4249-A21E-4F29E714C294}" destId="{E7A213EB-81E0-47D6-AF2A-ACCAA377032F}" srcOrd="4" destOrd="0" parTransId="{9C3330E5-C1FD-449D-9F1A-7E78A989EB61}" sibTransId="{997F4999-31F4-43B5-8D06-2DE198C60FAB}"/>
    <dgm:cxn modelId="{A7363391-B50E-461D-8E7F-36C765188E25}" type="presOf" srcId="{17F57863-CC8A-4077-9362-85764E4AFEC3}" destId="{672948A6-D2F3-4809-A02A-EBD3B28E849A}" srcOrd="0" destOrd="0" presId="urn:microsoft.com/office/officeart/2011/layout/CircleProcess"/>
    <dgm:cxn modelId="{470F1B9C-0F3E-4FB4-BE81-ABFDDB053887}" srcId="{B46839DA-4D1E-4249-A21E-4F29E714C294}" destId="{17F57863-CC8A-4077-9362-85764E4AFEC3}" srcOrd="2" destOrd="0" parTransId="{79CCB9F0-D43A-4E83-9CF4-54E47196F45E}" sibTransId="{695D4505-8650-4ED1-A0E3-E8624668BC60}"/>
    <dgm:cxn modelId="{FECA58A7-ED47-4D5A-B64C-3BBC521F1444}" srcId="{B46839DA-4D1E-4249-A21E-4F29E714C294}" destId="{D9D56695-0CC0-47FC-909E-05C728C7A1D2}" srcOrd="1" destOrd="0" parTransId="{A507F84A-FFCD-45A5-B2EE-BC5A95187BAE}" sibTransId="{04E95A4B-7FA6-4BE1-BC31-AE1C4F7C11F3}"/>
    <dgm:cxn modelId="{4F36C4C9-44EE-43C4-84DA-E1B1F4BA0969}" type="presOf" srcId="{E7A213EB-81E0-47D6-AF2A-ACCAA377032F}" destId="{C333AD5D-2695-444B-AF0F-B652AA43F1D5}" srcOrd="1" destOrd="0" presId="urn:microsoft.com/office/officeart/2011/layout/CircleProcess"/>
    <dgm:cxn modelId="{BFE81DE0-27B2-4194-B4B9-3FF11A833AAA}" type="presOf" srcId="{1BB181BF-3BD4-4D80-BD83-14978EFB1C33}" destId="{B42C1746-AF97-4463-BA90-7E70A074DAB3}" srcOrd="0" destOrd="0" presId="urn:microsoft.com/office/officeart/2011/layout/CircleProcess"/>
    <dgm:cxn modelId="{406B83E4-740F-43E6-9CEF-59A062C23F49}" srcId="{B46839DA-4D1E-4249-A21E-4F29E714C294}" destId="{11210BDF-80BE-4BCC-A46E-F6FBDEF710BF}" srcOrd="3" destOrd="0" parTransId="{78DECEFB-3A82-4DC4-874B-B46F35425215}" sibTransId="{FD8998CD-6D23-4376-94C5-A3C93EF79060}"/>
    <dgm:cxn modelId="{923AF8EB-1A8E-4458-80EB-A2487E9C3159}" type="presOf" srcId="{11210BDF-80BE-4BCC-A46E-F6FBDEF710BF}" destId="{A9BC0BC5-75D3-4556-9E8C-C72D3100045E}" srcOrd="0" destOrd="0" presId="urn:microsoft.com/office/officeart/2011/layout/CircleProcess"/>
    <dgm:cxn modelId="{BA17F2ED-5DAC-4D58-B416-C0E496062727}" srcId="{B46839DA-4D1E-4249-A21E-4F29E714C294}" destId="{1BB181BF-3BD4-4D80-BD83-14978EFB1C33}" srcOrd="5" destOrd="0" parTransId="{9F1FD255-A8AB-468F-89FA-9D5B9B2EE794}" sibTransId="{5A1EC0AE-02F8-465E-AA78-F979498D7FC7}"/>
    <dgm:cxn modelId="{79044BFB-21E3-4E79-B513-23D4F7B3DEF5}" srcId="{B46839DA-4D1E-4249-A21E-4F29E714C294}" destId="{86118FDF-D57E-49FC-8F0D-E2419B5F3F37}" srcOrd="6" destOrd="0" parTransId="{3B021DD3-ED3B-42E4-B378-00C4B58D32C2}" sibTransId="{8F73263B-89A4-42BF-A845-F141391C11C3}"/>
    <dgm:cxn modelId="{F835BE18-2018-47C9-B36E-FBA84DFEDB3B}" type="presParOf" srcId="{0B3F56C1-4F3C-4CD2-9EBE-F07A8219ED7B}" destId="{F82207B8-FDC1-4957-BCA6-B797CF0296B6}" srcOrd="0" destOrd="0" presId="urn:microsoft.com/office/officeart/2011/layout/CircleProcess"/>
    <dgm:cxn modelId="{9FA8DEDD-A607-4BFC-ACB5-964D29BEB179}" type="presParOf" srcId="{F82207B8-FDC1-4957-BCA6-B797CF0296B6}" destId="{4E58C041-0970-4AE3-B13E-7F967F1F5C1A}" srcOrd="0" destOrd="0" presId="urn:microsoft.com/office/officeart/2011/layout/CircleProcess"/>
    <dgm:cxn modelId="{0522BE8B-F35F-473F-A7FD-F4ADFA0C7C97}" type="presParOf" srcId="{0B3F56C1-4F3C-4CD2-9EBE-F07A8219ED7B}" destId="{06639A25-EF47-48F4-A8A6-A0BB9A3B8527}" srcOrd="1" destOrd="0" presId="urn:microsoft.com/office/officeart/2011/layout/CircleProcess"/>
    <dgm:cxn modelId="{59F5A186-D3C6-4DEF-8C57-9E8E35903BA2}" type="presParOf" srcId="{06639A25-EF47-48F4-A8A6-A0BB9A3B8527}" destId="{F4C9DF95-BA11-489F-BB67-64329BC96994}" srcOrd="0" destOrd="0" presId="urn:microsoft.com/office/officeart/2011/layout/CircleProcess"/>
    <dgm:cxn modelId="{9B45BE69-7DFB-4C9E-8428-CA4ECEB32256}" type="presParOf" srcId="{0B3F56C1-4F3C-4CD2-9EBE-F07A8219ED7B}" destId="{396EBECD-AEBC-4643-B671-3926C8703D47}" srcOrd="2" destOrd="0" presId="urn:microsoft.com/office/officeart/2011/layout/CircleProcess"/>
    <dgm:cxn modelId="{E1742E52-4E80-4327-8DCB-23BDC130AE34}" type="presParOf" srcId="{0B3F56C1-4F3C-4CD2-9EBE-F07A8219ED7B}" destId="{1FD846B5-33F3-4985-9BD2-9DE29CDFEF5D}" srcOrd="3" destOrd="0" presId="urn:microsoft.com/office/officeart/2011/layout/CircleProcess"/>
    <dgm:cxn modelId="{CB97BC9C-A32F-4D69-8C81-82271D6D5EF9}" type="presParOf" srcId="{1FD846B5-33F3-4985-9BD2-9DE29CDFEF5D}" destId="{49622F53-A117-4B74-853D-C484F3DFA49A}" srcOrd="0" destOrd="0" presId="urn:microsoft.com/office/officeart/2011/layout/CircleProcess"/>
    <dgm:cxn modelId="{4B99B02E-C718-4980-AFDE-4B3791CE9D65}" type="presParOf" srcId="{0B3F56C1-4F3C-4CD2-9EBE-F07A8219ED7B}" destId="{34ABE08D-35C1-4E6D-96B5-7872C210024F}" srcOrd="4" destOrd="0" presId="urn:microsoft.com/office/officeart/2011/layout/CircleProcess"/>
    <dgm:cxn modelId="{4D14B531-9859-464E-9CAB-3434DF14F84B}" type="presParOf" srcId="{34ABE08D-35C1-4E6D-96B5-7872C210024F}" destId="{B42C1746-AF97-4463-BA90-7E70A074DAB3}" srcOrd="0" destOrd="0" presId="urn:microsoft.com/office/officeart/2011/layout/CircleProcess"/>
    <dgm:cxn modelId="{1D76ABA4-1C71-4179-9FA7-E66F6C9AC02F}" type="presParOf" srcId="{0B3F56C1-4F3C-4CD2-9EBE-F07A8219ED7B}" destId="{B5CDCE43-565D-4896-9FB0-10F423B2B8C6}" srcOrd="5" destOrd="0" presId="urn:microsoft.com/office/officeart/2011/layout/CircleProcess"/>
    <dgm:cxn modelId="{B6F08831-E89A-4CC7-B236-7A3E32740C9B}" type="presParOf" srcId="{0B3F56C1-4F3C-4CD2-9EBE-F07A8219ED7B}" destId="{9C39CC36-9420-4FB0-8B32-0C3EC72A0AFA}" srcOrd="6" destOrd="0" presId="urn:microsoft.com/office/officeart/2011/layout/CircleProcess"/>
    <dgm:cxn modelId="{0955913E-1CBD-4B16-B3B4-35DBD60193DF}" type="presParOf" srcId="{9C39CC36-9420-4FB0-8B32-0C3EC72A0AFA}" destId="{16435733-45C4-4FFD-B6EF-96CFAA1F109F}" srcOrd="0" destOrd="0" presId="urn:microsoft.com/office/officeart/2011/layout/CircleProcess"/>
    <dgm:cxn modelId="{C94CBC5A-7F49-43F3-AC0F-A42C8FB06225}" type="presParOf" srcId="{0B3F56C1-4F3C-4CD2-9EBE-F07A8219ED7B}" destId="{96B1ACF7-4715-4F25-93EB-F4AACE07BA77}" srcOrd="7" destOrd="0" presId="urn:microsoft.com/office/officeart/2011/layout/CircleProcess"/>
    <dgm:cxn modelId="{FB761FFC-F42D-457B-9D5B-64A95A2EC5F5}" type="presParOf" srcId="{96B1ACF7-4715-4F25-93EB-F4AACE07BA77}" destId="{557053A8-D20F-4507-84C7-EC034AC228B5}" srcOrd="0" destOrd="0" presId="urn:microsoft.com/office/officeart/2011/layout/CircleProcess"/>
    <dgm:cxn modelId="{71A033D3-1606-48B5-9F62-66F2EF1125E1}" type="presParOf" srcId="{0B3F56C1-4F3C-4CD2-9EBE-F07A8219ED7B}" destId="{C333AD5D-2695-444B-AF0F-B652AA43F1D5}" srcOrd="8" destOrd="0" presId="urn:microsoft.com/office/officeart/2011/layout/CircleProcess"/>
    <dgm:cxn modelId="{9B4B53A1-55CE-4D0B-9D20-B67D46F3129C}" type="presParOf" srcId="{0B3F56C1-4F3C-4CD2-9EBE-F07A8219ED7B}" destId="{56CEAE04-95A4-4A6B-BAEE-109512E901F5}" srcOrd="9" destOrd="0" presId="urn:microsoft.com/office/officeart/2011/layout/CircleProcess"/>
    <dgm:cxn modelId="{F446F3FA-2404-4557-A782-A76F359AD7D5}" type="presParOf" srcId="{56CEAE04-95A4-4A6B-BAEE-109512E901F5}" destId="{AE74ECCE-2C92-4E87-B006-CA0F093F46F7}" srcOrd="0" destOrd="0" presId="urn:microsoft.com/office/officeart/2011/layout/CircleProcess"/>
    <dgm:cxn modelId="{4248452B-403E-4094-922E-ED07747F7A64}" type="presParOf" srcId="{0B3F56C1-4F3C-4CD2-9EBE-F07A8219ED7B}" destId="{33FCE4F4-82DC-4DC8-AF28-20F0CCE04E95}" srcOrd="10" destOrd="0" presId="urn:microsoft.com/office/officeart/2011/layout/CircleProcess"/>
    <dgm:cxn modelId="{0A62A08F-F0CC-47AC-B316-61BB2BC35A9F}" type="presParOf" srcId="{33FCE4F4-82DC-4DC8-AF28-20F0CCE04E95}" destId="{A9BC0BC5-75D3-4556-9E8C-C72D3100045E}" srcOrd="0" destOrd="0" presId="urn:microsoft.com/office/officeart/2011/layout/CircleProcess"/>
    <dgm:cxn modelId="{DEB2DCE8-0C71-43B7-B687-5AEBADD15C3D}" type="presParOf" srcId="{0B3F56C1-4F3C-4CD2-9EBE-F07A8219ED7B}" destId="{7C1BB22C-6055-478B-91D7-AC3B2FE24666}" srcOrd="11" destOrd="0" presId="urn:microsoft.com/office/officeart/2011/layout/CircleProcess"/>
    <dgm:cxn modelId="{B70537A1-0110-4007-8AB7-E435656ACC30}" type="presParOf" srcId="{0B3F56C1-4F3C-4CD2-9EBE-F07A8219ED7B}" destId="{55DDDC20-2E09-4BEF-A226-7B76C0FEE599}" srcOrd="12" destOrd="0" presId="urn:microsoft.com/office/officeart/2011/layout/CircleProcess"/>
    <dgm:cxn modelId="{85A6E6EC-06EA-41BC-BBBC-F9313BD6044E}" type="presParOf" srcId="{55DDDC20-2E09-4BEF-A226-7B76C0FEE599}" destId="{72A30297-A136-4466-9CD5-9175AF308F6F}" srcOrd="0" destOrd="0" presId="urn:microsoft.com/office/officeart/2011/layout/CircleProcess"/>
    <dgm:cxn modelId="{16DE70AA-D603-496B-A308-D901C6C00A6E}" type="presParOf" srcId="{0B3F56C1-4F3C-4CD2-9EBE-F07A8219ED7B}" destId="{54D455FD-F991-4F72-B245-1BDD46DE5818}" srcOrd="13" destOrd="0" presId="urn:microsoft.com/office/officeart/2011/layout/CircleProcess"/>
    <dgm:cxn modelId="{0FF5CAA9-5878-432B-9633-42A293AB6B6B}" type="presParOf" srcId="{54D455FD-F991-4F72-B245-1BDD46DE5818}" destId="{672948A6-D2F3-4809-A02A-EBD3B28E849A}" srcOrd="0" destOrd="0" presId="urn:microsoft.com/office/officeart/2011/layout/CircleProcess"/>
    <dgm:cxn modelId="{30E15303-1EBF-4547-9CD9-21340FC30294}" type="presParOf" srcId="{0B3F56C1-4F3C-4CD2-9EBE-F07A8219ED7B}" destId="{6F92D402-8CAA-44FC-BA22-1412970BCF85}" srcOrd="14" destOrd="0" presId="urn:microsoft.com/office/officeart/2011/layout/CircleProcess"/>
    <dgm:cxn modelId="{E19A9A84-4F1A-46A4-9101-2DE865A432C3}" type="presParOf" srcId="{0B3F56C1-4F3C-4CD2-9EBE-F07A8219ED7B}" destId="{1590EFD4-D5C1-466B-967A-D2284891CAF6}" srcOrd="15" destOrd="0" presId="urn:microsoft.com/office/officeart/2011/layout/CircleProcess"/>
    <dgm:cxn modelId="{BB4FF64F-090B-4A44-A22B-9F2A1AA9470C}" type="presParOf" srcId="{1590EFD4-D5C1-466B-967A-D2284891CAF6}" destId="{6BB14EB5-5DC2-48C1-A6A6-77977C33F2D2}" srcOrd="0" destOrd="0" presId="urn:microsoft.com/office/officeart/2011/layout/CircleProcess"/>
    <dgm:cxn modelId="{56F3AF84-3AD0-4C7C-99FC-C9C25A12ADAE}" type="presParOf" srcId="{0B3F56C1-4F3C-4CD2-9EBE-F07A8219ED7B}" destId="{5E4A2D5B-CA34-46DD-9D21-8BD110E4D24C}" srcOrd="16" destOrd="0" presId="urn:microsoft.com/office/officeart/2011/layout/CircleProcess"/>
    <dgm:cxn modelId="{6ADEDABD-A3FA-4BB5-B777-77A198E2BB93}" type="presParOf" srcId="{5E4A2D5B-CA34-46DD-9D21-8BD110E4D24C}" destId="{E079C801-8CE5-468C-B400-62DF5FDC885D}" srcOrd="0" destOrd="0" presId="urn:microsoft.com/office/officeart/2011/layout/CircleProcess"/>
    <dgm:cxn modelId="{DB4B98F3-6F71-4A8C-997A-B712A16971FC}" type="presParOf" srcId="{0B3F56C1-4F3C-4CD2-9EBE-F07A8219ED7B}" destId="{6E983AF9-0C21-4FE8-B651-94306C8A2316}" srcOrd="17" destOrd="0" presId="urn:microsoft.com/office/officeart/2011/layout/CircleProcess"/>
    <dgm:cxn modelId="{68EBCB2B-2E37-4FAC-9F28-1B85AA33AB86}" type="presParOf" srcId="{0B3F56C1-4F3C-4CD2-9EBE-F07A8219ED7B}" destId="{C9B7282D-BE38-4A5D-921F-F6E8E83B7694}" srcOrd="18" destOrd="0" presId="urn:microsoft.com/office/officeart/2011/layout/CircleProcess"/>
    <dgm:cxn modelId="{5979BCA0-614D-4629-9337-D7F333CF5764}" type="presParOf" srcId="{C9B7282D-BE38-4A5D-921F-F6E8E83B7694}" destId="{BA751968-C913-4594-97E8-5A807D48421B}" srcOrd="0" destOrd="0" presId="urn:microsoft.com/office/officeart/2011/layout/CircleProcess"/>
    <dgm:cxn modelId="{88C1C02A-EEA1-42C1-9019-E3663001A337}" type="presParOf" srcId="{0B3F56C1-4F3C-4CD2-9EBE-F07A8219ED7B}" destId="{FA539180-96D6-498F-8419-9C7448C97CF6}" srcOrd="19" destOrd="0" presId="urn:microsoft.com/office/officeart/2011/layout/CircleProcess"/>
    <dgm:cxn modelId="{EEC60334-E9A6-4F42-8BA1-F1E58A8931E7}" type="presParOf" srcId="{FA539180-96D6-498F-8419-9C7448C97CF6}" destId="{A5D3CB6D-D42B-4175-9D73-4CD38BCB7221}" srcOrd="0" destOrd="0" presId="urn:microsoft.com/office/officeart/2011/layout/CircleProcess"/>
    <dgm:cxn modelId="{C65DF5F5-AB38-46DB-8E8D-43524227EE56}" type="presParOf" srcId="{0B3F56C1-4F3C-4CD2-9EBE-F07A8219ED7B}" destId="{FED36B1F-91DE-4084-9631-E4E3A6809B27}" srcOrd="20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58C041-0970-4AE3-B13E-7F967F1F5C1A}">
      <dsp:nvSpPr>
        <dsp:cNvPr id="0" name=""/>
        <dsp:cNvSpPr/>
      </dsp:nvSpPr>
      <dsp:spPr>
        <a:xfrm>
          <a:off x="7270074" y="380334"/>
          <a:ext cx="1001937" cy="100163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C9DF95-BA11-489F-BB67-64329BC96994}">
      <dsp:nvSpPr>
        <dsp:cNvPr id="0" name=""/>
        <dsp:cNvSpPr/>
      </dsp:nvSpPr>
      <dsp:spPr>
        <a:xfrm>
          <a:off x="7304113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5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Student Teaching</a:t>
          </a:r>
        </a:p>
      </dsp:txBody>
      <dsp:txXfrm>
        <a:off x="7437311" y="547302"/>
        <a:ext cx="667465" cy="667695"/>
      </dsp:txXfrm>
    </dsp:sp>
    <dsp:sp modelId="{49622F53-A117-4B74-853D-C484F3DFA49A}">
      <dsp:nvSpPr>
        <dsp:cNvPr id="0" name=""/>
        <dsp:cNvSpPr/>
      </dsp:nvSpPr>
      <dsp:spPr>
        <a:xfrm rot="2700000">
          <a:off x="6235336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2C1746-AF97-4463-BA90-7E70A074DAB3}">
      <dsp:nvSpPr>
        <dsp:cNvPr id="0" name=""/>
        <dsp:cNvSpPr/>
      </dsp:nvSpPr>
      <dsp:spPr>
        <a:xfrm>
          <a:off x="6268877" y="413728"/>
          <a:ext cx="934599" cy="934843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Department Approval &amp; Attempt Content Test</a:t>
          </a:r>
        </a:p>
      </dsp:txBody>
      <dsp:txXfrm>
        <a:off x="6402074" y="547302"/>
        <a:ext cx="667465" cy="667695"/>
      </dsp:txXfrm>
    </dsp:sp>
    <dsp:sp modelId="{16435733-45C4-4FFD-B6EF-96CFAA1F109F}">
      <dsp:nvSpPr>
        <dsp:cNvPr id="0" name=""/>
        <dsp:cNvSpPr/>
      </dsp:nvSpPr>
      <dsp:spPr>
        <a:xfrm rot="2700000">
          <a:off x="5200839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053A8-D20F-4507-84C7-EC034AC228B5}">
      <dsp:nvSpPr>
        <dsp:cNvPr id="0" name=""/>
        <dsp:cNvSpPr/>
      </dsp:nvSpPr>
      <dsp:spPr>
        <a:xfrm>
          <a:off x="5233640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4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Practicum SED 3330/ 4330</a:t>
          </a:r>
        </a:p>
      </dsp:txBody>
      <dsp:txXfrm>
        <a:off x="5367577" y="547302"/>
        <a:ext cx="667465" cy="667695"/>
      </dsp:txXfrm>
    </dsp:sp>
    <dsp:sp modelId="{AE74ECCE-2C92-4E87-B006-CA0F093F46F7}">
      <dsp:nvSpPr>
        <dsp:cNvPr id="0" name=""/>
        <dsp:cNvSpPr/>
      </dsp:nvSpPr>
      <dsp:spPr>
        <a:xfrm rot="2700000">
          <a:off x="4165602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BC0BC5-75D3-4556-9E8C-C72D3100045E}">
      <dsp:nvSpPr>
        <dsp:cNvPr id="0" name=""/>
        <dsp:cNvSpPr/>
      </dsp:nvSpPr>
      <dsp:spPr>
        <a:xfrm>
          <a:off x="4199143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3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SPE 4500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Cambria" panose="02040503050406030204" pitchFamily="18" charset="0"/>
            </a:rPr>
            <a:t>can do before, with, or after #4</a:t>
          </a:r>
        </a:p>
      </dsp:txBody>
      <dsp:txXfrm>
        <a:off x="4332340" y="547302"/>
        <a:ext cx="667465" cy="667695"/>
      </dsp:txXfrm>
    </dsp:sp>
    <dsp:sp modelId="{72A30297-A136-4466-9CD5-9175AF308F6F}">
      <dsp:nvSpPr>
        <dsp:cNvPr id="0" name=""/>
        <dsp:cNvSpPr/>
      </dsp:nvSpPr>
      <dsp:spPr>
        <a:xfrm rot="2700000">
          <a:off x="3130365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2948A6-D2F3-4809-A02A-EBD3B28E849A}">
      <dsp:nvSpPr>
        <dsp:cNvPr id="0" name=""/>
        <dsp:cNvSpPr/>
      </dsp:nvSpPr>
      <dsp:spPr>
        <a:xfrm>
          <a:off x="3163906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2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SOS 3400 EDF 4550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297103" y="547302"/>
        <a:ext cx="667465" cy="667695"/>
      </dsp:txXfrm>
    </dsp:sp>
    <dsp:sp modelId="{6BB14EB5-5DC2-48C1-A6A6-77977C33F2D2}">
      <dsp:nvSpPr>
        <dsp:cNvPr id="0" name=""/>
        <dsp:cNvSpPr/>
      </dsp:nvSpPr>
      <dsp:spPr>
        <a:xfrm rot="2700000">
          <a:off x="2095868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2">
            <a:lumMod val="40000"/>
            <a:lumOff val="60000"/>
          </a:schemeClr>
        </a:solidFill>
        <a:ln w="12700" cap="flat" cmpd="sng" algn="ctr">
          <a:solidFill>
            <a:schemeClr val="accent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79C801-8CE5-468C-B400-62DF5FDC885D}">
      <dsp:nvSpPr>
        <dsp:cNvPr id="0" name=""/>
        <dsp:cNvSpPr/>
      </dsp:nvSpPr>
      <dsp:spPr>
        <a:xfrm>
          <a:off x="2128669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mbria" panose="02040503050406030204" pitchFamily="18" charset="0"/>
              <a:ea typeface="Cambria" panose="02040503050406030204" pitchFamily="18" charset="0"/>
            </a:rPr>
            <a:t>Attend Admission to Teacher Ed meeting;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latin typeface="Cambria" panose="02040503050406030204" pitchFamily="18" charset="0"/>
              <a:ea typeface="Cambria" panose="02040503050406030204" pitchFamily="18" charset="0"/>
            </a:rPr>
            <a:t>CBC 1</a:t>
          </a:r>
        </a:p>
      </dsp:txBody>
      <dsp:txXfrm>
        <a:off x="2262606" y="547302"/>
        <a:ext cx="667465" cy="667695"/>
      </dsp:txXfrm>
    </dsp:sp>
    <dsp:sp modelId="{BA751968-C913-4594-97E8-5A807D48421B}">
      <dsp:nvSpPr>
        <dsp:cNvPr id="0" name=""/>
        <dsp:cNvSpPr/>
      </dsp:nvSpPr>
      <dsp:spPr>
        <a:xfrm rot="2700000">
          <a:off x="1060631" y="380222"/>
          <a:ext cx="1001680" cy="1001680"/>
        </a:xfrm>
        <a:prstGeom prst="teardrop">
          <a:avLst>
            <a:gd name="adj" fmla="val 1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D3CB6D-D42B-4175-9D73-4CD38BCB7221}">
      <dsp:nvSpPr>
        <dsp:cNvPr id="0" name=""/>
        <dsp:cNvSpPr/>
      </dsp:nvSpPr>
      <dsp:spPr>
        <a:xfrm>
          <a:off x="1094172" y="413728"/>
          <a:ext cx="934599" cy="93484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Step 1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Cambria" panose="02040503050406030204" pitchFamily="18" charset="0"/>
            </a:rPr>
            <a:t>SED 2000 EDF 2555 EDP 2330 HIS 1101</a:t>
          </a:r>
        </a:p>
      </dsp:txBody>
      <dsp:txXfrm>
        <a:off x="1227369" y="547302"/>
        <a:ext cx="667465" cy="6676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225e2-e843-4f5b-9df9-6a1173e70d4b">
      <Terms xmlns="http://schemas.microsoft.com/office/infopath/2007/PartnerControls"/>
    </lcf76f155ced4ddcb4097134ff3c332f>
    <TaxCatchAll xmlns="e8dbdbc0-7275-4bce-8361-be436e3ef7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5C7355638EC428443E7698473E38F" ma:contentTypeVersion="16" ma:contentTypeDescription="Create a new document." ma:contentTypeScope="" ma:versionID="b714b7b3574dd87a53010832c432bddd">
  <xsd:schema xmlns:xsd="http://www.w3.org/2001/XMLSchema" xmlns:xs="http://www.w3.org/2001/XMLSchema" xmlns:p="http://schemas.microsoft.com/office/2006/metadata/properties" xmlns:ns2="e8dbdbc0-7275-4bce-8361-be436e3ef7d6" xmlns:ns3="188225e2-e843-4f5b-9df9-6a1173e70d4b" targetNamespace="http://schemas.microsoft.com/office/2006/metadata/properties" ma:root="true" ma:fieldsID="e31b85aae073ba500510904220b3f2e3" ns2:_="" ns3:_="">
    <xsd:import namespace="e8dbdbc0-7275-4bce-8361-be436e3ef7d6"/>
    <xsd:import namespace="188225e2-e843-4f5b-9df9-6a1173e70d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dbc0-7275-4bce-8361-be436e3ef7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d33ee8-6470-4e32-b26c-a453359a0470}" ma:internalName="TaxCatchAll" ma:showField="CatchAllData" ma:web="e8dbdbc0-7275-4bce-8361-be436e3ef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225e2-e843-4f5b-9df9-6a1173e70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da4f77-5f38-47e3-8945-38bb994e0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DFC28F6-81CD-410F-8223-FC0B50607640}">
  <ds:schemaRefs>
    <ds:schemaRef ds:uri="http://schemas.microsoft.com/office/2006/metadata/properties"/>
    <ds:schemaRef ds:uri="http://schemas.microsoft.com/office/infopath/2007/PartnerControls"/>
    <ds:schemaRef ds:uri="188225e2-e843-4f5b-9df9-6a1173e70d4b"/>
    <ds:schemaRef ds:uri="e8dbdbc0-7275-4bce-8361-be436e3ef7d6"/>
  </ds:schemaRefs>
</ds:datastoreItem>
</file>

<file path=customXml/itemProps2.xml><?xml version="1.0" encoding="utf-8"?>
<ds:datastoreItem xmlns:ds="http://schemas.openxmlformats.org/officeDocument/2006/customXml" ds:itemID="{BBFA242C-8203-42D3-8668-3640CC0F6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dbc0-7275-4bce-8361-be436e3ef7d6"/>
    <ds:schemaRef ds:uri="188225e2-e843-4f5b-9df9-6a1173e7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B76F7-1BA4-49B3-AD86-03B30885A3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BB2846-A589-4AC2-A0E6-4E3AB3A83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Laughlin-Schultz</dc:creator>
  <cp:keywords/>
  <dc:description/>
  <cp:lastModifiedBy>Bonnie Laughlin-Schultz</cp:lastModifiedBy>
  <cp:revision>2</cp:revision>
  <cp:lastPrinted>2019-02-19T20:39:00Z</cp:lastPrinted>
  <dcterms:created xsi:type="dcterms:W3CDTF">2025-09-14T19:07:00Z</dcterms:created>
  <dcterms:modified xsi:type="dcterms:W3CDTF">2025-09-14T19:07:00Z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0x010100B925C7355638EC428443E7698473E38F</vt:lpwstr>
  </property>
</Properties>
</file>