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826B9" w14:textId="77777777" w:rsidR="00206622" w:rsidRDefault="00206622" w:rsidP="00206622">
      <w:pPr>
        <w:jc w:val="center"/>
        <w:rPr>
          <w:b/>
          <w:bCs/>
        </w:rPr>
      </w:pPr>
    </w:p>
    <w:p w14:paraId="5350B6C3" w14:textId="77777777" w:rsidR="00206622" w:rsidRDefault="00206622" w:rsidP="00206622">
      <w:pPr>
        <w:jc w:val="center"/>
        <w:rPr>
          <w:b/>
          <w:bCs/>
        </w:rPr>
      </w:pPr>
    </w:p>
    <w:p w14:paraId="2AA750A9" w14:textId="45226385" w:rsidR="00AE4F35" w:rsidRPr="00206622" w:rsidRDefault="00206622" w:rsidP="00206622">
      <w:pPr>
        <w:jc w:val="center"/>
        <w:rPr>
          <w:b/>
          <w:bCs/>
        </w:rPr>
      </w:pPr>
      <w:r w:rsidRPr="00206622">
        <w:rPr>
          <w:b/>
          <w:bCs/>
        </w:rPr>
        <w:t>Committee on Retention Efforts</w:t>
      </w:r>
    </w:p>
    <w:p w14:paraId="7591F019" w14:textId="513A2E74" w:rsidR="00206622" w:rsidRDefault="00E52D31" w:rsidP="00206622">
      <w:pPr>
        <w:jc w:val="center"/>
      </w:pPr>
      <w:r>
        <w:t>January 9</w:t>
      </w:r>
      <w:r w:rsidR="00206622">
        <w:t>, 202</w:t>
      </w:r>
      <w:r>
        <w:t>3</w:t>
      </w:r>
    </w:p>
    <w:p w14:paraId="4CAEB337" w14:textId="4CB314AA" w:rsidR="00206622" w:rsidRDefault="00206622" w:rsidP="00206622">
      <w:pPr>
        <w:jc w:val="center"/>
      </w:pPr>
      <w:r>
        <w:t>Booth Library Wi</w:t>
      </w:r>
      <w:r w:rsidR="00530AD9">
        <w:t>t</w:t>
      </w:r>
      <w:r>
        <w:t>ters Conference Room</w:t>
      </w:r>
    </w:p>
    <w:p w14:paraId="274A7343" w14:textId="6E34ABA0" w:rsidR="00206622" w:rsidRDefault="00206622" w:rsidP="00206622">
      <w:pPr>
        <w:jc w:val="center"/>
      </w:pPr>
    </w:p>
    <w:p w14:paraId="15C8AC7A" w14:textId="6E822CC4" w:rsidR="00243861" w:rsidRDefault="00E66B41" w:rsidP="00206622">
      <w:pPr>
        <w:pStyle w:val="ListParagraph"/>
        <w:numPr>
          <w:ilvl w:val="0"/>
          <w:numId w:val="1"/>
        </w:numPr>
      </w:pPr>
      <w:r>
        <w:t>Attendance</w:t>
      </w:r>
    </w:p>
    <w:p w14:paraId="465654CF" w14:textId="77777777" w:rsidR="00A70340" w:rsidRDefault="00A70340" w:rsidP="00243861">
      <w:pPr>
        <w:pStyle w:val="ListParagraph"/>
        <w:numPr>
          <w:ilvl w:val="1"/>
          <w:numId w:val="1"/>
        </w:numPr>
      </w:pPr>
      <w:r>
        <w:t>Present:</w:t>
      </w:r>
    </w:p>
    <w:p w14:paraId="26CE25DC" w14:textId="271A7952" w:rsidR="008A1C75" w:rsidRDefault="008A1C75" w:rsidP="004149EC">
      <w:pPr>
        <w:ind w:left="1440"/>
      </w:pPr>
      <w:r>
        <w:t xml:space="preserve">Crystal Brown, </w:t>
      </w:r>
      <w:r w:rsidR="00DD267C">
        <w:t>Civic Engagement and Volunteerism</w:t>
      </w:r>
    </w:p>
    <w:p w14:paraId="1B3F93D0" w14:textId="3DAD00E0" w:rsidR="00467FCB" w:rsidRDefault="00467FCB" w:rsidP="004149EC">
      <w:pPr>
        <w:ind w:left="1440"/>
      </w:pPr>
      <w:r>
        <w:t xml:space="preserve">Dr. Jill Bowers, College of </w:t>
      </w:r>
      <w:r w:rsidR="00E52D31">
        <w:t>Health</w:t>
      </w:r>
      <w:r>
        <w:t xml:space="preserve"> and Human Services</w:t>
      </w:r>
    </w:p>
    <w:p w14:paraId="38A56DEB" w14:textId="31077328" w:rsidR="00404692" w:rsidRDefault="00404692" w:rsidP="004149EC">
      <w:pPr>
        <w:ind w:left="1440"/>
      </w:pPr>
      <w:r>
        <w:t xml:space="preserve">Dr. Michael Cornebise, College of </w:t>
      </w:r>
      <w:r w:rsidR="007D08C2">
        <w:t xml:space="preserve">Liberal </w:t>
      </w:r>
      <w:r>
        <w:t>Arts and Sciences</w:t>
      </w:r>
    </w:p>
    <w:p w14:paraId="18DB7074" w14:textId="05D9A0F3" w:rsidR="004149EC" w:rsidRDefault="004149EC" w:rsidP="004149EC">
      <w:pPr>
        <w:ind w:left="1440"/>
      </w:pPr>
      <w:r>
        <w:t>Danny Gourley Fischer, Academic Advising</w:t>
      </w:r>
    </w:p>
    <w:p w14:paraId="4097FFC7" w14:textId="09002E79" w:rsidR="00BD1628" w:rsidRDefault="00BD1628" w:rsidP="004149EC">
      <w:pPr>
        <w:ind w:left="1440"/>
      </w:pPr>
      <w:r>
        <w:t>Bobbi Kingery, Career Services</w:t>
      </w:r>
    </w:p>
    <w:p w14:paraId="77E7544D" w14:textId="6703812A" w:rsidR="00E52D31" w:rsidRDefault="00E52D31" w:rsidP="00E52D31">
      <w:pPr>
        <w:ind w:left="1440"/>
      </w:pPr>
      <w:r>
        <w:t>Dr. Chris Mitchell, College of Liberal Arts and Sciences</w:t>
      </w:r>
    </w:p>
    <w:p w14:paraId="42963A91" w14:textId="0C7F24B8" w:rsidR="00467FCB" w:rsidRDefault="00467FCB" w:rsidP="00467FCB">
      <w:pPr>
        <w:ind w:left="1440"/>
      </w:pPr>
      <w:r>
        <w:t>Josh Norman, Enrollment Management</w:t>
      </w:r>
    </w:p>
    <w:p w14:paraId="00098920" w14:textId="04B04F02" w:rsidR="00E52D31" w:rsidRDefault="00E52D31" w:rsidP="00E52D31">
      <w:pPr>
        <w:ind w:left="1440"/>
      </w:pPr>
      <w:r>
        <w:t>Jody Stone, Housing</w:t>
      </w:r>
      <w:r w:rsidRPr="00467FCB">
        <w:t xml:space="preserve"> </w:t>
      </w:r>
    </w:p>
    <w:p w14:paraId="1060FBC6" w14:textId="7AD3C0FC" w:rsidR="00E52D31" w:rsidRDefault="00E52D31" w:rsidP="004149EC">
      <w:pPr>
        <w:ind w:left="1440"/>
      </w:pPr>
      <w:r>
        <w:t>Amber Webb, Academic Success</w:t>
      </w:r>
    </w:p>
    <w:p w14:paraId="78ED140F" w14:textId="77777777" w:rsidR="004149EC" w:rsidRDefault="00A70340" w:rsidP="00243861">
      <w:pPr>
        <w:pStyle w:val="ListParagraph"/>
        <w:numPr>
          <w:ilvl w:val="1"/>
          <w:numId w:val="1"/>
        </w:numPr>
      </w:pPr>
      <w:r>
        <w:t>Not Present:</w:t>
      </w:r>
    </w:p>
    <w:p w14:paraId="3198439E" w14:textId="77777777" w:rsidR="00E52D31" w:rsidRDefault="00E52D31" w:rsidP="00E52D31">
      <w:pPr>
        <w:ind w:left="1440"/>
      </w:pPr>
      <w:r>
        <w:t>Dr. Gurkan Akalin, Lumpkin College of Business and Technology</w:t>
      </w:r>
    </w:p>
    <w:p w14:paraId="34ECC730" w14:textId="77777777" w:rsidR="00E52D31" w:rsidRDefault="00E52D31" w:rsidP="00E52D31">
      <w:pPr>
        <w:ind w:left="1440"/>
      </w:pPr>
      <w:r>
        <w:t xml:space="preserve">Dr. Mona Davenport, </w:t>
      </w:r>
      <w:r w:rsidRPr="001B1A0A">
        <w:t>Inclusion and Academic Engagement</w:t>
      </w:r>
      <w:r>
        <w:t xml:space="preserve"> </w:t>
      </w:r>
    </w:p>
    <w:p w14:paraId="72F996A5" w14:textId="2AF5DB5A" w:rsidR="00E52D31" w:rsidRDefault="00E52D31" w:rsidP="00E52D31">
      <w:pPr>
        <w:ind w:left="1440"/>
      </w:pPr>
      <w:r>
        <w:t>Dr. Christy Hooser, College of Education</w:t>
      </w:r>
    </w:p>
    <w:p w14:paraId="25B5C86F" w14:textId="32311A61" w:rsidR="00467FCB" w:rsidRDefault="00467FCB" w:rsidP="00467FCB">
      <w:pPr>
        <w:ind w:left="1440"/>
      </w:pPr>
      <w:r>
        <w:t>Christy Kilgore, Marketing &amp; Communications</w:t>
      </w:r>
    </w:p>
    <w:p w14:paraId="7989F8A3" w14:textId="77777777" w:rsidR="00E52D31" w:rsidRDefault="00E52D31" w:rsidP="00E52D31">
      <w:pPr>
        <w:ind w:left="1440"/>
      </w:pPr>
      <w:r>
        <w:t xml:space="preserve">Vicki Phillips, </w:t>
      </w:r>
      <w:r w:rsidRPr="00C51B45">
        <w:t>Data &amp; Analysis</w:t>
      </w:r>
    </w:p>
    <w:p w14:paraId="28E3ECB7" w14:textId="7E7AA959" w:rsidR="00467FCB" w:rsidRDefault="00467FCB" w:rsidP="00467FCB">
      <w:pPr>
        <w:ind w:left="1440"/>
      </w:pPr>
      <w:r>
        <w:t>Justin Tierney, Enrollment Support</w:t>
      </w:r>
    </w:p>
    <w:p w14:paraId="3D1DC89A" w14:textId="77777777" w:rsidR="00E52D31" w:rsidRDefault="00E52D31" w:rsidP="00E52D31">
      <w:pPr>
        <w:ind w:left="1440"/>
      </w:pPr>
      <w:r>
        <w:t>Dr. Ed Treadwell, Council of Chairs representative</w:t>
      </w:r>
    </w:p>
    <w:p w14:paraId="45BE0D8B" w14:textId="77777777" w:rsidR="00E52D31" w:rsidRDefault="00E52D31" w:rsidP="00E52D31">
      <w:pPr>
        <w:ind w:left="1440"/>
      </w:pPr>
      <w:r>
        <w:t>Dr. Tanya Willard, New Student and Family Programs</w:t>
      </w:r>
    </w:p>
    <w:p w14:paraId="0BEA29A3" w14:textId="4AFCE579" w:rsidR="001B1A0A" w:rsidRDefault="001B1A0A" w:rsidP="00B2054E">
      <w:pPr>
        <w:ind w:left="1440"/>
      </w:pPr>
    </w:p>
    <w:p w14:paraId="3D357AAC" w14:textId="77777777" w:rsidR="007D74A9" w:rsidRDefault="007D74A9">
      <w:r>
        <w:br w:type="page"/>
      </w:r>
    </w:p>
    <w:p w14:paraId="2CA63D06" w14:textId="6E909F20" w:rsidR="002520DB" w:rsidRDefault="00E4039D" w:rsidP="00206622">
      <w:pPr>
        <w:pStyle w:val="ListParagraph"/>
        <w:numPr>
          <w:ilvl w:val="0"/>
          <w:numId w:val="1"/>
        </w:numPr>
      </w:pPr>
      <w:r>
        <w:lastRenderedPageBreak/>
        <w:t>Projects for AY 22-23</w:t>
      </w:r>
    </w:p>
    <w:p w14:paraId="3E142758" w14:textId="5A755E14" w:rsidR="004E50FA" w:rsidRDefault="002520DB" w:rsidP="002520DB">
      <w:pPr>
        <w:pStyle w:val="ListParagraph"/>
        <w:numPr>
          <w:ilvl w:val="1"/>
          <w:numId w:val="1"/>
        </w:numPr>
      </w:pPr>
      <w:r>
        <w:t>Tutoring</w:t>
      </w:r>
      <w:r w:rsidR="00E4039D">
        <w:t xml:space="preserve"> and EAS</w:t>
      </w:r>
    </w:p>
    <w:p w14:paraId="0744038A" w14:textId="3A49937C" w:rsidR="00E4039D" w:rsidRDefault="00E4039D" w:rsidP="004E50FA">
      <w:pPr>
        <w:pStyle w:val="ListParagraph"/>
        <w:numPr>
          <w:ilvl w:val="2"/>
          <w:numId w:val="1"/>
        </w:numPr>
      </w:pPr>
      <w:r>
        <w:t>Volunteer members: Dr. Bowers, Dr. Cornebise, Dr. Davenport, Kingery</w:t>
      </w:r>
      <w:r w:rsidR="00E52D31">
        <w:t>, Webb</w:t>
      </w:r>
    </w:p>
    <w:p w14:paraId="38EEE53D" w14:textId="77777777" w:rsidR="00E4039D" w:rsidRDefault="00E4039D" w:rsidP="00E4039D">
      <w:pPr>
        <w:pStyle w:val="ListParagraph"/>
        <w:numPr>
          <w:ilvl w:val="2"/>
          <w:numId w:val="1"/>
        </w:numPr>
      </w:pPr>
      <w:r>
        <w:t>Knack</w:t>
      </w:r>
    </w:p>
    <w:p w14:paraId="3DE077D5" w14:textId="2D9335F6" w:rsidR="00E4039D" w:rsidRDefault="00E52D31" w:rsidP="00E4039D">
      <w:pPr>
        <w:pStyle w:val="ListParagraph"/>
        <w:numPr>
          <w:ilvl w:val="3"/>
          <w:numId w:val="1"/>
        </w:numPr>
      </w:pPr>
      <w:r>
        <w:t>Webb indicated she is in the process of soliciting tutors for Knack.</w:t>
      </w:r>
    </w:p>
    <w:p w14:paraId="1AC8E723" w14:textId="4857828B" w:rsidR="00E4039D" w:rsidRDefault="00E52D31" w:rsidP="00E4039D">
      <w:pPr>
        <w:pStyle w:val="ListParagraph"/>
        <w:numPr>
          <w:ilvl w:val="3"/>
          <w:numId w:val="1"/>
        </w:numPr>
      </w:pPr>
      <w:r>
        <w:t>Need for SOC tutors described as “</w:t>
      </w:r>
      <w:r w:rsidR="003F310E">
        <w:t>high need</w:t>
      </w:r>
      <w:r>
        <w:t>.”</w:t>
      </w:r>
    </w:p>
    <w:p w14:paraId="6B2292F5" w14:textId="3E9E2D82" w:rsidR="00E4039D" w:rsidRDefault="00E52D31" w:rsidP="00E4039D">
      <w:pPr>
        <w:pStyle w:val="ListParagraph"/>
        <w:numPr>
          <w:ilvl w:val="3"/>
          <w:numId w:val="1"/>
        </w:numPr>
      </w:pPr>
      <w:r>
        <w:t>EIU faculty and staff can refer potential tutors and students who want tutoring to the Knack site (</w:t>
      </w:r>
      <w:hyperlink r:id="rId10" w:history="1">
        <w:r w:rsidRPr="00E52D31">
          <w:rPr>
            <w:rStyle w:val="Hyperlink"/>
          </w:rPr>
          <w:t>eiu.joinknack.com</w:t>
        </w:r>
      </w:hyperlink>
      <w:r>
        <w:t xml:space="preserve">) or contact Amber Webb at </w:t>
      </w:r>
      <w:hyperlink r:id="rId11" w:history="1">
        <w:r w:rsidRPr="002F1989">
          <w:rPr>
            <w:rStyle w:val="Hyperlink"/>
          </w:rPr>
          <w:t>ajwebb2@eiu.edu</w:t>
        </w:r>
      </w:hyperlink>
      <w:r>
        <w:t xml:space="preserve">. </w:t>
      </w:r>
    </w:p>
    <w:p w14:paraId="5544A0F4" w14:textId="5E92B4FC" w:rsidR="00E52D31" w:rsidRDefault="00E52D31" w:rsidP="00E4039D">
      <w:pPr>
        <w:pStyle w:val="ListParagraph"/>
        <w:numPr>
          <w:ilvl w:val="3"/>
          <w:numId w:val="1"/>
        </w:numPr>
      </w:pPr>
      <w:r>
        <w:t>Webb committed to sharing a Knack flyer and recommended optional syllabus blurb. [</w:t>
      </w:r>
      <w:r w:rsidR="00BB613E">
        <w:t>Sent via email 1/12/23]</w:t>
      </w:r>
    </w:p>
    <w:p w14:paraId="15D5D1CA" w14:textId="6A9D98F8" w:rsidR="00E4039D" w:rsidRDefault="00E4039D" w:rsidP="00E4039D">
      <w:pPr>
        <w:pStyle w:val="ListParagraph"/>
        <w:numPr>
          <w:ilvl w:val="2"/>
          <w:numId w:val="1"/>
        </w:numPr>
      </w:pPr>
      <w:r>
        <w:t>EAS</w:t>
      </w:r>
    </w:p>
    <w:p w14:paraId="27522C95" w14:textId="3A2FCB12" w:rsidR="0038170A" w:rsidRDefault="00E52D31" w:rsidP="00BB613E">
      <w:pPr>
        <w:pStyle w:val="ListParagraph"/>
        <w:numPr>
          <w:ilvl w:val="3"/>
          <w:numId w:val="1"/>
        </w:numPr>
      </w:pPr>
      <w:r>
        <w:t>Webb passed out a flow chart designed to guide decision making for faculty considering issuing an academic alert.</w:t>
      </w:r>
    </w:p>
    <w:p w14:paraId="78A66ADC" w14:textId="64D2EB4E" w:rsidR="00B7051B" w:rsidRDefault="007D74A9" w:rsidP="009B175A">
      <w:pPr>
        <w:pStyle w:val="ListParagraph"/>
        <w:numPr>
          <w:ilvl w:val="1"/>
          <w:numId w:val="1"/>
        </w:numPr>
      </w:pPr>
      <w:r>
        <w:t>Mental Health</w:t>
      </w:r>
    </w:p>
    <w:p w14:paraId="6BD5766C" w14:textId="218A8E62" w:rsidR="007D74A9" w:rsidRDefault="007D74A9" w:rsidP="007D74A9">
      <w:pPr>
        <w:pStyle w:val="ListParagraph"/>
        <w:numPr>
          <w:ilvl w:val="2"/>
          <w:numId w:val="1"/>
        </w:numPr>
      </w:pPr>
      <w:r>
        <w:t xml:space="preserve">Volunteer members: Dr. Bowers, Dr. Cornebise, </w:t>
      </w:r>
      <w:r w:rsidR="00BB613E">
        <w:t xml:space="preserve">Dr. Julie Dietz, </w:t>
      </w:r>
      <w:r>
        <w:t>Gourley Fischer, Dr. Mitchell</w:t>
      </w:r>
    </w:p>
    <w:p w14:paraId="4623B83A" w14:textId="77777777" w:rsidR="00BB613E" w:rsidRDefault="00BB613E" w:rsidP="007D74A9">
      <w:pPr>
        <w:pStyle w:val="ListParagraph"/>
        <w:numPr>
          <w:ilvl w:val="2"/>
          <w:numId w:val="1"/>
        </w:numPr>
      </w:pPr>
      <w:r>
        <w:t>Dr. Bowers described the resource packet created by a student for the local library and committed to checking both for permission to use it at EIU and to ensure it is current.</w:t>
      </w:r>
    </w:p>
    <w:p w14:paraId="3C88A090" w14:textId="7771C9AF" w:rsidR="007D74A9" w:rsidRDefault="00BB613E" w:rsidP="007D74A9">
      <w:pPr>
        <w:pStyle w:val="ListParagraph"/>
        <w:numPr>
          <w:ilvl w:val="2"/>
          <w:numId w:val="1"/>
        </w:numPr>
      </w:pPr>
      <w:r>
        <w:t>Webb committed to sharing a resource from Lake Land College. [Sent via email 1/12/23]</w:t>
      </w:r>
      <w:r w:rsidR="007D74A9">
        <w:br/>
      </w:r>
    </w:p>
    <w:p w14:paraId="50C3AEBB" w14:textId="77777777" w:rsidR="007D74A9" w:rsidRDefault="007D74A9" w:rsidP="007D74A9">
      <w:pPr>
        <w:pStyle w:val="ListParagraph"/>
        <w:numPr>
          <w:ilvl w:val="0"/>
          <w:numId w:val="1"/>
        </w:numPr>
      </w:pPr>
      <w:r>
        <w:t>Other Business</w:t>
      </w:r>
    </w:p>
    <w:p w14:paraId="322CEC16" w14:textId="77777777" w:rsidR="00BB613E" w:rsidRDefault="00BB613E" w:rsidP="007D74A9">
      <w:pPr>
        <w:pStyle w:val="ListParagraph"/>
        <w:numPr>
          <w:ilvl w:val="1"/>
          <w:numId w:val="1"/>
        </w:numPr>
      </w:pPr>
      <w:r>
        <w:t>Retention: Norman shared retention updates.</w:t>
      </w:r>
    </w:p>
    <w:p w14:paraId="58C01B92" w14:textId="77777777" w:rsidR="00BB613E" w:rsidRDefault="00BB613E" w:rsidP="00BB613E">
      <w:pPr>
        <w:pStyle w:val="ListParagraph"/>
        <w:numPr>
          <w:ilvl w:val="2"/>
          <w:numId w:val="1"/>
        </w:numPr>
      </w:pPr>
      <w:r>
        <w:t>EIU was in the top 5 in the state</w:t>
      </w:r>
    </w:p>
    <w:p w14:paraId="2C11F807" w14:textId="4A0FBC85" w:rsidR="00BB613E" w:rsidRDefault="00BB613E" w:rsidP="00BB613E">
      <w:pPr>
        <w:pStyle w:val="ListParagraph"/>
        <w:numPr>
          <w:ilvl w:val="3"/>
          <w:numId w:val="1"/>
        </w:numPr>
      </w:pPr>
      <w:r>
        <w:t xml:space="preserve"> Undergraduate retention up 9/10%</w:t>
      </w:r>
    </w:p>
    <w:p w14:paraId="1EE27D9C" w14:textId="77777777" w:rsidR="00BB613E" w:rsidRDefault="00BB613E" w:rsidP="00BB613E">
      <w:pPr>
        <w:pStyle w:val="ListParagraph"/>
        <w:numPr>
          <w:ilvl w:val="3"/>
          <w:numId w:val="1"/>
        </w:numPr>
      </w:pPr>
      <w:r>
        <w:t>Graduate retention up 1/6%</w:t>
      </w:r>
    </w:p>
    <w:p w14:paraId="356ED8A9" w14:textId="77777777" w:rsidR="00BB613E" w:rsidRDefault="00BB613E" w:rsidP="00BB613E">
      <w:pPr>
        <w:pStyle w:val="ListParagraph"/>
        <w:numPr>
          <w:ilvl w:val="3"/>
          <w:numId w:val="1"/>
        </w:numPr>
      </w:pPr>
      <w:r>
        <w:t>Freshman retention up 3/5%</w:t>
      </w:r>
    </w:p>
    <w:p w14:paraId="6390E375" w14:textId="77777777" w:rsidR="00BB613E" w:rsidRDefault="00BB613E" w:rsidP="00BB613E">
      <w:pPr>
        <w:pStyle w:val="ListParagraph"/>
        <w:numPr>
          <w:ilvl w:val="2"/>
          <w:numId w:val="1"/>
        </w:numPr>
      </w:pPr>
      <w:r>
        <w:t>Pilot of new timeline for fee payment holds in Fall 2022</w:t>
      </w:r>
    </w:p>
    <w:p w14:paraId="537738F1" w14:textId="77777777" w:rsidR="00BB613E" w:rsidRDefault="00BB613E" w:rsidP="00BB613E">
      <w:pPr>
        <w:pStyle w:val="ListParagraph"/>
        <w:numPr>
          <w:ilvl w:val="3"/>
          <w:numId w:val="1"/>
        </w:numPr>
      </w:pPr>
      <w:r>
        <w:t>Fewer and lower balances by the new deadline</w:t>
      </w:r>
    </w:p>
    <w:p w14:paraId="226E1D70" w14:textId="77777777" w:rsidR="00BB613E" w:rsidRDefault="00BB613E" w:rsidP="00BB613E">
      <w:pPr>
        <w:pStyle w:val="ListParagraph"/>
        <w:numPr>
          <w:ilvl w:val="3"/>
          <w:numId w:val="1"/>
        </w:numPr>
      </w:pPr>
      <w:r>
        <w:t>Registration was up</w:t>
      </w:r>
    </w:p>
    <w:p w14:paraId="2454A414" w14:textId="77777777" w:rsidR="00BB613E" w:rsidRDefault="00BB613E" w:rsidP="00BB613E">
      <w:pPr>
        <w:pStyle w:val="ListParagraph"/>
        <w:numPr>
          <w:ilvl w:val="2"/>
          <w:numId w:val="1"/>
        </w:numPr>
      </w:pPr>
      <w:r>
        <w:t>Discussion of how learning loss and test optional conditions have brought a different student profile to EIU</w:t>
      </w:r>
    </w:p>
    <w:p w14:paraId="48F2D8BF" w14:textId="77777777" w:rsidR="00BB613E" w:rsidRDefault="00BB613E" w:rsidP="00BB613E">
      <w:pPr>
        <w:pStyle w:val="ListParagraph"/>
        <w:numPr>
          <w:ilvl w:val="1"/>
          <w:numId w:val="1"/>
        </w:numPr>
      </w:pPr>
      <w:r>
        <w:t>Gateway: Gourley Fischer delivered a verbal report of descriptive statistics regarding performance of students admitted through the Gateway Program in Fall 2022 and committed to sharing the numbers with CORE. [Sent via email 1/18/23]</w:t>
      </w:r>
    </w:p>
    <w:p w14:paraId="0A41D2FD" w14:textId="77777777" w:rsidR="00BB613E" w:rsidRDefault="00BB613E" w:rsidP="00BB613E">
      <w:pPr>
        <w:pStyle w:val="ListParagraph"/>
        <w:numPr>
          <w:ilvl w:val="1"/>
          <w:numId w:val="1"/>
        </w:numPr>
      </w:pPr>
      <w:r>
        <w:lastRenderedPageBreak/>
        <w:t>Reinstatement: Gourley Fischer and Stone shared some information about student reinstatement.</w:t>
      </w:r>
    </w:p>
    <w:p w14:paraId="1339DD08" w14:textId="77777777" w:rsidR="00BB613E" w:rsidRDefault="00BB613E" w:rsidP="00BB613E">
      <w:pPr>
        <w:pStyle w:val="ListParagraph"/>
        <w:numPr>
          <w:ilvl w:val="2"/>
          <w:numId w:val="1"/>
        </w:numPr>
      </w:pPr>
      <w:r>
        <w:t>Stone indicated that 57% of students dismissed had a conduct case on file.</w:t>
      </w:r>
    </w:p>
    <w:p w14:paraId="6AC3D521" w14:textId="77777777" w:rsidR="00EC0EBE" w:rsidRDefault="00BB613E" w:rsidP="00BB613E">
      <w:pPr>
        <w:pStyle w:val="ListParagraph"/>
        <w:numPr>
          <w:ilvl w:val="2"/>
          <w:numId w:val="1"/>
        </w:numPr>
      </w:pPr>
      <w:r>
        <w:t>Gourley Fischer noted that he and Brad Bennington will meet in early February to address potentially confusing language used in dismissal letters and the timing of other campus communications that could confuse students.</w:t>
      </w:r>
    </w:p>
    <w:p w14:paraId="0906704F" w14:textId="77777777" w:rsidR="00EC0EBE" w:rsidRDefault="00EC0EBE" w:rsidP="00EC0EBE">
      <w:pPr>
        <w:pStyle w:val="ListParagraph"/>
        <w:numPr>
          <w:ilvl w:val="1"/>
          <w:numId w:val="1"/>
        </w:numPr>
      </w:pPr>
      <w:r>
        <w:t>Orientation: Gourley Fischer previewed a recommendation by the Orientation Taskforce to separate the advisement process from the day of Orientation.  The proposal goes to PAG on 2/7/23.</w:t>
      </w:r>
    </w:p>
    <w:p w14:paraId="59CCAB0A" w14:textId="77777777" w:rsidR="00EC0EBE" w:rsidRDefault="00EC0EBE" w:rsidP="00EC0EBE">
      <w:pPr>
        <w:pStyle w:val="ListParagraph"/>
        <w:numPr>
          <w:ilvl w:val="1"/>
          <w:numId w:val="1"/>
        </w:numPr>
      </w:pPr>
      <w:r>
        <w:t>Career Services Update: Kingery provided updates.</w:t>
      </w:r>
    </w:p>
    <w:p w14:paraId="670A1BE8" w14:textId="7AF089CA" w:rsidR="00EC0EBE" w:rsidRDefault="00EC0EBE" w:rsidP="00EC0EBE">
      <w:pPr>
        <w:pStyle w:val="ListParagraph"/>
        <w:numPr>
          <w:ilvl w:val="2"/>
          <w:numId w:val="1"/>
        </w:numPr>
      </w:pPr>
      <w:r>
        <w:t xml:space="preserve">Kingery lauded the progression of Diana Taylor, the Graduate Placement Officer hired in the fall.  </w:t>
      </w:r>
    </w:p>
    <w:p w14:paraId="78E30603" w14:textId="5751D919" w:rsidR="00EC0EBE" w:rsidRDefault="00EC0EBE" w:rsidP="00EC0EBE">
      <w:pPr>
        <w:pStyle w:val="ListParagraph"/>
        <w:numPr>
          <w:ilvl w:val="2"/>
          <w:numId w:val="1"/>
        </w:numPr>
      </w:pPr>
      <w:r>
        <w:t>The Center will get a GA in Fall 2023.</w:t>
      </w:r>
    </w:p>
    <w:p w14:paraId="5410DB82" w14:textId="45A531EC" w:rsidR="00EC0EBE" w:rsidRDefault="00EC0EBE" w:rsidP="00EC0EBE">
      <w:pPr>
        <w:pStyle w:val="ListParagraph"/>
        <w:numPr>
          <w:ilvl w:val="2"/>
          <w:numId w:val="1"/>
        </w:numPr>
      </w:pPr>
      <w:r>
        <w:t>Nursing is adding Focus 2 to their Pathways course to help students who need it to find an off-ramp.</w:t>
      </w:r>
    </w:p>
    <w:p w14:paraId="1A2610A6" w14:textId="77777777" w:rsidR="00EC0EBE" w:rsidRDefault="00EC0EBE" w:rsidP="00EC0EBE">
      <w:pPr>
        <w:pStyle w:val="ListParagraph"/>
        <w:numPr>
          <w:ilvl w:val="2"/>
          <w:numId w:val="1"/>
        </w:numPr>
      </w:pPr>
      <w:r>
        <w:t>Kingery described current staff limitations and the importance of students getting to her by February before her calendars fills up.</w:t>
      </w:r>
    </w:p>
    <w:p w14:paraId="638C6A0A" w14:textId="77777777" w:rsidR="00EC0EBE" w:rsidRDefault="00EC0EBE" w:rsidP="00EC0EBE">
      <w:pPr>
        <w:pStyle w:val="ListParagraph"/>
        <w:numPr>
          <w:ilvl w:val="2"/>
          <w:numId w:val="1"/>
        </w:numPr>
      </w:pPr>
      <w:r>
        <w:t>Discussion ensued about resource management and balancing the value of a captive audience in courses where Focus 2 is required vs. reserving availability for ad hoc appointments.</w:t>
      </w:r>
    </w:p>
    <w:p w14:paraId="38A3F60A" w14:textId="77777777" w:rsidR="00EC0EBE" w:rsidRDefault="00EC0EBE" w:rsidP="00EC0EBE">
      <w:pPr>
        <w:pStyle w:val="ListParagraph"/>
        <w:numPr>
          <w:ilvl w:val="1"/>
          <w:numId w:val="1"/>
        </w:numPr>
      </w:pPr>
      <w:r>
        <w:t>Panther Portal: Norman shared that the Board of Trustees will view a demonstration of Panther Portal on 1/13/23.</w:t>
      </w:r>
    </w:p>
    <w:p w14:paraId="52043A8A" w14:textId="46E504CD" w:rsidR="00EC0EBE" w:rsidRDefault="00EC0EBE" w:rsidP="00EC0EBE">
      <w:pPr>
        <w:pStyle w:val="ListParagraph"/>
        <w:numPr>
          <w:ilvl w:val="1"/>
          <w:numId w:val="1"/>
        </w:numPr>
      </w:pPr>
      <w:r>
        <w:t>Paperless Taskforce: Gourley Fischer provided updates.</w:t>
      </w:r>
    </w:p>
    <w:p w14:paraId="2809AAE9" w14:textId="77777777" w:rsidR="005073C0" w:rsidRDefault="005073C0" w:rsidP="00EC0EBE">
      <w:pPr>
        <w:pStyle w:val="ListParagraph"/>
        <w:numPr>
          <w:ilvl w:val="2"/>
          <w:numId w:val="1"/>
        </w:numPr>
      </w:pPr>
      <w:r>
        <w:t>The focus of the taskforce was on the Admissions side of processing applicants.</w:t>
      </w:r>
    </w:p>
    <w:p w14:paraId="3A56A674" w14:textId="77777777" w:rsidR="005073C0" w:rsidRDefault="005073C0" w:rsidP="00EC0EBE">
      <w:pPr>
        <w:pStyle w:val="ListParagraph"/>
        <w:numPr>
          <w:ilvl w:val="2"/>
          <w:numId w:val="1"/>
        </w:numPr>
      </w:pPr>
      <w:r>
        <w:t>The taskforce received almost unanimously supportive feedback.</w:t>
      </w:r>
    </w:p>
    <w:p w14:paraId="79D79146" w14:textId="25500107" w:rsidR="00206622" w:rsidRDefault="005073C0" w:rsidP="00EC0EBE">
      <w:pPr>
        <w:pStyle w:val="ListParagraph"/>
        <w:numPr>
          <w:ilvl w:val="2"/>
          <w:numId w:val="1"/>
        </w:numPr>
      </w:pPr>
      <w:r>
        <w:t>The taskforce concluded with intent to “go paperless” in Fall 2023 and a recommendation that member Danny Gourley Fischer run a similar taskforce for the advising records side of the student records.</w:t>
      </w:r>
      <w:r w:rsidR="00734F76">
        <w:br/>
      </w:r>
    </w:p>
    <w:p w14:paraId="737A6222" w14:textId="6DE5A7A2" w:rsidR="00206622" w:rsidRDefault="005073C0" w:rsidP="00206622">
      <w:pPr>
        <w:pStyle w:val="ListParagraph"/>
        <w:numPr>
          <w:ilvl w:val="0"/>
          <w:numId w:val="1"/>
        </w:numPr>
      </w:pPr>
      <w:r>
        <w:t xml:space="preserve">Spring 2023 </w:t>
      </w:r>
      <w:r w:rsidR="00206622">
        <w:t>Meeting Schedule</w:t>
      </w:r>
      <w:r w:rsidR="00734F76">
        <w:t xml:space="preserve"> and Location</w:t>
      </w:r>
    </w:p>
    <w:p w14:paraId="7324E73E" w14:textId="5961C277" w:rsidR="00402D88" w:rsidRDefault="005073C0" w:rsidP="00FB2BC9">
      <w:pPr>
        <w:pStyle w:val="ListParagraph"/>
        <w:numPr>
          <w:ilvl w:val="1"/>
          <w:numId w:val="1"/>
        </w:numPr>
      </w:pPr>
      <w:r>
        <w:t>2/13/23 Witters Conference Room</w:t>
      </w:r>
    </w:p>
    <w:p w14:paraId="166E2C25" w14:textId="35AEC65E" w:rsidR="005073C0" w:rsidRDefault="005073C0" w:rsidP="00FB2BC9">
      <w:pPr>
        <w:pStyle w:val="ListParagraph"/>
        <w:numPr>
          <w:ilvl w:val="1"/>
          <w:numId w:val="1"/>
        </w:numPr>
      </w:pPr>
      <w:r>
        <w:t>3/13/23 Witters Conference Room</w:t>
      </w:r>
    </w:p>
    <w:p w14:paraId="0CFCDB25" w14:textId="2F2B2DBD" w:rsidR="005073C0" w:rsidRDefault="005073C0" w:rsidP="00FB2BC9">
      <w:pPr>
        <w:pStyle w:val="ListParagraph"/>
        <w:numPr>
          <w:ilvl w:val="1"/>
          <w:numId w:val="1"/>
        </w:numPr>
      </w:pPr>
      <w:r>
        <w:t>4/10/23 Witters Conference Room</w:t>
      </w:r>
    </w:p>
    <w:p w14:paraId="268666A1" w14:textId="36AE2A1C" w:rsidR="005073C0" w:rsidRDefault="005073C0" w:rsidP="00FB2BC9">
      <w:pPr>
        <w:pStyle w:val="ListParagraph"/>
        <w:numPr>
          <w:ilvl w:val="1"/>
          <w:numId w:val="1"/>
        </w:numPr>
      </w:pPr>
      <w:r>
        <w:t>5/8/23 Witters Conference Room</w:t>
      </w:r>
    </w:p>
    <w:sectPr w:rsidR="005073C0" w:rsidSect="007D74A9">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64C7E" w14:textId="77777777" w:rsidR="002E5131" w:rsidRDefault="002E5131" w:rsidP="00206622">
      <w:pPr>
        <w:spacing w:after="0" w:line="240" w:lineRule="auto"/>
      </w:pPr>
      <w:r>
        <w:separator/>
      </w:r>
    </w:p>
  </w:endnote>
  <w:endnote w:type="continuationSeparator" w:id="0">
    <w:p w14:paraId="46CE3F67" w14:textId="77777777" w:rsidR="002E5131" w:rsidRDefault="002E5131" w:rsidP="0020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0616" w14:textId="77777777" w:rsidR="002E5131" w:rsidRDefault="002E5131" w:rsidP="00206622">
      <w:pPr>
        <w:spacing w:after="0" w:line="240" w:lineRule="auto"/>
      </w:pPr>
      <w:r>
        <w:separator/>
      </w:r>
    </w:p>
  </w:footnote>
  <w:footnote w:type="continuationSeparator" w:id="0">
    <w:p w14:paraId="1519A1C8" w14:textId="77777777" w:rsidR="002E5131" w:rsidRDefault="002E5131" w:rsidP="0020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CBE1" w14:textId="0EFE3CD2" w:rsidR="00206622" w:rsidRDefault="00206622" w:rsidP="002066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222B" w14:textId="512B5D1B" w:rsidR="00402D88" w:rsidRDefault="00402D88">
    <w:pPr>
      <w:pStyle w:val="Header"/>
    </w:pPr>
    <w:r>
      <w:rPr>
        <w:noProof/>
      </w:rPr>
      <w:drawing>
        <wp:anchor distT="0" distB="0" distL="0" distR="0" simplePos="0" relativeHeight="251659264" behindDoc="0" locked="0" layoutInCell="1" allowOverlap="1" wp14:anchorId="079FB9AA" wp14:editId="1C383AF2">
          <wp:simplePos x="0" y="0"/>
          <wp:positionH relativeFrom="page">
            <wp:posOffset>3429000</wp:posOffset>
          </wp:positionH>
          <wp:positionV relativeFrom="paragraph">
            <wp:posOffset>-352425</wp:posOffset>
          </wp:positionV>
          <wp:extent cx="1171956" cy="1200911"/>
          <wp:effectExtent l="0" t="0" r="9525" b="0"/>
          <wp:wrapNone/>
          <wp:docPr id="1" name="image1.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with low confidence"/>
                  <pic:cNvPicPr/>
                </pic:nvPicPr>
                <pic:blipFill>
                  <a:blip r:embed="rId1" cstate="print"/>
                  <a:stretch>
                    <a:fillRect/>
                  </a:stretch>
                </pic:blipFill>
                <pic:spPr>
                  <a:xfrm>
                    <a:off x="0" y="0"/>
                    <a:ext cx="1171956" cy="12009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4439C"/>
    <w:multiLevelType w:val="hybridMultilevel"/>
    <w:tmpl w:val="F64A3A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26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22"/>
    <w:rsid w:val="000212CE"/>
    <w:rsid w:val="00080D7B"/>
    <w:rsid w:val="000928F4"/>
    <w:rsid w:val="000A4057"/>
    <w:rsid w:val="0014670C"/>
    <w:rsid w:val="00167511"/>
    <w:rsid w:val="00186358"/>
    <w:rsid w:val="00192733"/>
    <w:rsid w:val="001B1A0A"/>
    <w:rsid w:val="001B31E8"/>
    <w:rsid w:val="001F41A4"/>
    <w:rsid w:val="00206622"/>
    <w:rsid w:val="002243DC"/>
    <w:rsid w:val="00243861"/>
    <w:rsid w:val="0024503A"/>
    <w:rsid w:val="002520DB"/>
    <w:rsid w:val="00271D38"/>
    <w:rsid w:val="002E5131"/>
    <w:rsid w:val="003305D4"/>
    <w:rsid w:val="00335174"/>
    <w:rsid w:val="00364C34"/>
    <w:rsid w:val="0038170A"/>
    <w:rsid w:val="003F310E"/>
    <w:rsid w:val="00402D88"/>
    <w:rsid w:val="00404692"/>
    <w:rsid w:val="004149EC"/>
    <w:rsid w:val="004402E9"/>
    <w:rsid w:val="00467FCB"/>
    <w:rsid w:val="004B5B94"/>
    <w:rsid w:val="004B6939"/>
    <w:rsid w:val="004D5659"/>
    <w:rsid w:val="004D770B"/>
    <w:rsid w:val="004E0C46"/>
    <w:rsid w:val="004E50FA"/>
    <w:rsid w:val="005073C0"/>
    <w:rsid w:val="00530AD9"/>
    <w:rsid w:val="00541D1E"/>
    <w:rsid w:val="00543A1A"/>
    <w:rsid w:val="005564C5"/>
    <w:rsid w:val="005F66C0"/>
    <w:rsid w:val="0063266D"/>
    <w:rsid w:val="00687A1B"/>
    <w:rsid w:val="006E72FD"/>
    <w:rsid w:val="0072474C"/>
    <w:rsid w:val="00730351"/>
    <w:rsid w:val="00734F76"/>
    <w:rsid w:val="0078105E"/>
    <w:rsid w:val="00786CEF"/>
    <w:rsid w:val="007B09F9"/>
    <w:rsid w:val="007D08C2"/>
    <w:rsid w:val="007D74A9"/>
    <w:rsid w:val="00850F99"/>
    <w:rsid w:val="00861054"/>
    <w:rsid w:val="008674B1"/>
    <w:rsid w:val="008A1C75"/>
    <w:rsid w:val="00905EB3"/>
    <w:rsid w:val="0093733B"/>
    <w:rsid w:val="0095543A"/>
    <w:rsid w:val="0097338F"/>
    <w:rsid w:val="009878E7"/>
    <w:rsid w:val="009B175A"/>
    <w:rsid w:val="009D7416"/>
    <w:rsid w:val="00A14B7D"/>
    <w:rsid w:val="00A4228B"/>
    <w:rsid w:val="00A70340"/>
    <w:rsid w:val="00AA5B42"/>
    <w:rsid w:val="00AC52C7"/>
    <w:rsid w:val="00AD2A87"/>
    <w:rsid w:val="00AE4F35"/>
    <w:rsid w:val="00B16FAA"/>
    <w:rsid w:val="00B20068"/>
    <w:rsid w:val="00B2054E"/>
    <w:rsid w:val="00B7051B"/>
    <w:rsid w:val="00BB5C11"/>
    <w:rsid w:val="00BB613E"/>
    <w:rsid w:val="00BD1628"/>
    <w:rsid w:val="00BD4BB4"/>
    <w:rsid w:val="00BE19D7"/>
    <w:rsid w:val="00C008D6"/>
    <w:rsid w:val="00C05630"/>
    <w:rsid w:val="00C1263C"/>
    <w:rsid w:val="00C51B45"/>
    <w:rsid w:val="00CD1387"/>
    <w:rsid w:val="00D1653F"/>
    <w:rsid w:val="00D25150"/>
    <w:rsid w:val="00D76704"/>
    <w:rsid w:val="00DD267C"/>
    <w:rsid w:val="00DE1E2E"/>
    <w:rsid w:val="00DE36FA"/>
    <w:rsid w:val="00E17D6D"/>
    <w:rsid w:val="00E354FF"/>
    <w:rsid w:val="00E4039D"/>
    <w:rsid w:val="00E52D31"/>
    <w:rsid w:val="00E54BF7"/>
    <w:rsid w:val="00E66B41"/>
    <w:rsid w:val="00E83F7B"/>
    <w:rsid w:val="00E85F1A"/>
    <w:rsid w:val="00E93946"/>
    <w:rsid w:val="00EC0EBE"/>
    <w:rsid w:val="00EC5894"/>
    <w:rsid w:val="00EF4CFD"/>
    <w:rsid w:val="00F032C8"/>
    <w:rsid w:val="00F33296"/>
    <w:rsid w:val="00F60015"/>
    <w:rsid w:val="00F62DF3"/>
    <w:rsid w:val="00F84EC1"/>
    <w:rsid w:val="00F9592C"/>
    <w:rsid w:val="00FB2BC9"/>
    <w:rsid w:val="00FE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642E"/>
  <w15:chartTrackingRefBased/>
  <w15:docId w15:val="{9A395024-BDDA-473B-8846-4C53F845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22"/>
    <w:pPr>
      <w:ind w:left="720"/>
      <w:contextualSpacing/>
    </w:pPr>
  </w:style>
  <w:style w:type="paragraph" w:styleId="Header">
    <w:name w:val="header"/>
    <w:basedOn w:val="Normal"/>
    <w:link w:val="HeaderChar"/>
    <w:uiPriority w:val="99"/>
    <w:unhideWhenUsed/>
    <w:rsid w:val="0020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622"/>
  </w:style>
  <w:style w:type="paragraph" w:styleId="Footer">
    <w:name w:val="footer"/>
    <w:basedOn w:val="Normal"/>
    <w:link w:val="FooterChar"/>
    <w:uiPriority w:val="99"/>
    <w:unhideWhenUsed/>
    <w:rsid w:val="0020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622"/>
  </w:style>
  <w:style w:type="character" w:styleId="Hyperlink">
    <w:name w:val="Hyperlink"/>
    <w:basedOn w:val="DefaultParagraphFont"/>
    <w:uiPriority w:val="99"/>
    <w:unhideWhenUsed/>
    <w:rsid w:val="00E52D31"/>
    <w:rPr>
      <w:color w:val="0563C1" w:themeColor="hyperlink"/>
      <w:u w:val="single"/>
    </w:rPr>
  </w:style>
  <w:style w:type="character" w:styleId="UnresolvedMention">
    <w:name w:val="Unresolved Mention"/>
    <w:basedOn w:val="DefaultParagraphFont"/>
    <w:uiPriority w:val="99"/>
    <w:semiHidden/>
    <w:unhideWhenUsed/>
    <w:rsid w:val="00E52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jwebb2@ei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iu.joinknac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B28D4D729C84F9E82905180F3CC6B" ma:contentTypeVersion="13" ma:contentTypeDescription="Create a new document." ma:contentTypeScope="" ma:versionID="2cb5393881db159cd7ef2a2066620015">
  <xsd:schema xmlns:xsd="http://www.w3.org/2001/XMLSchema" xmlns:xs="http://www.w3.org/2001/XMLSchema" xmlns:p="http://schemas.microsoft.com/office/2006/metadata/properties" xmlns:ns3="c9c6f89b-e706-4493-a861-588e3bf70da0" xmlns:ns4="e6d5caed-60df-43f4-a467-6436b1bc952b" targetNamespace="http://schemas.microsoft.com/office/2006/metadata/properties" ma:root="true" ma:fieldsID="322af7a19fec50ea81d58effe097efe3" ns3:_="" ns4:_="">
    <xsd:import namespace="c9c6f89b-e706-4493-a861-588e3bf70da0"/>
    <xsd:import namespace="e6d5caed-60df-43f4-a467-6436b1bc95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6f89b-e706-4493-a861-588e3bf70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caed-60df-43f4-a467-6436b1bc95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BAD5A-B236-4CD4-9F96-1C08CCEF914F}">
  <ds:schemaRefs>
    <ds:schemaRef ds:uri="http://schemas.microsoft.com/sharepoint/v3/contenttype/forms"/>
  </ds:schemaRefs>
</ds:datastoreItem>
</file>

<file path=customXml/itemProps2.xml><?xml version="1.0" encoding="utf-8"?>
<ds:datastoreItem xmlns:ds="http://schemas.openxmlformats.org/officeDocument/2006/customXml" ds:itemID="{4A0EB2DC-6EFF-4A3F-BCF3-E8478986D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6f89b-e706-4493-a861-588e3bf70da0"/>
    <ds:schemaRef ds:uri="e6d5caed-60df-43f4-a467-6436b1bc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FFD9F-2AF7-48D8-97B9-CE722E8AF0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Gourley Fischer</dc:creator>
  <cp:keywords/>
  <dc:description/>
  <cp:lastModifiedBy>Danny Gourley Fischer</cp:lastModifiedBy>
  <cp:revision>4</cp:revision>
  <dcterms:created xsi:type="dcterms:W3CDTF">2023-01-18T14:13:00Z</dcterms:created>
  <dcterms:modified xsi:type="dcterms:W3CDTF">2023-01-18T15:11:00Z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0x010100B6FB28D4D729C84F9E82905180F3CC6B</vt:lpwstr>
  </property>
</Properties>
</file>